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99" w:lineRule="auto"/>
        <w:rPr>
          <w:rFonts w:ascii="Arial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4" w:line="240" w:lineRule="auto"/>
        <w:jc w:val="center"/>
        <w:textAlignment w:val="baseline"/>
        <w:rPr>
          <w:rFonts w:hint="eastAsia" w:ascii="黑体" w:hAnsi="黑体" w:eastAsia="黑体" w:cs="黑体"/>
          <w:b/>
          <w:bCs/>
          <w:spacing w:val="-10"/>
          <w:position w:val="13"/>
          <w:sz w:val="36"/>
          <w:szCs w:val="36"/>
          <w:lang w:val="en-US" w:eastAsia="zh-CN"/>
        </w:rPr>
      </w:pPr>
      <w:r>
        <w:rPr>
          <w:rFonts w:ascii="黑体" w:hAnsi="黑体" w:eastAsia="黑体" w:cs="黑体"/>
          <w:b/>
          <w:bCs/>
          <w:spacing w:val="-10"/>
          <w:position w:val="13"/>
          <w:sz w:val="36"/>
          <w:szCs w:val="36"/>
        </w:rPr>
        <w:t>湘澧盐化有限责任公司采卤厂</w:t>
      </w:r>
      <w:r>
        <w:rPr>
          <w:rFonts w:hint="eastAsia" w:ascii="黑体" w:hAnsi="黑体" w:eastAsia="黑体" w:cs="黑体"/>
          <w:b/>
          <w:bCs/>
          <w:spacing w:val="-10"/>
          <w:position w:val="13"/>
          <w:sz w:val="36"/>
          <w:szCs w:val="36"/>
          <w:lang w:val="en-US" w:eastAsia="zh-CN"/>
        </w:rPr>
        <w:t>输卤三、五泵房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3" w:line="224" w:lineRule="auto"/>
        <w:jc w:val="center"/>
        <w:outlineLvl w:val="0"/>
        <w:rPr>
          <w:rFonts w:ascii="黑体" w:hAnsi="黑体" w:eastAsia="黑体" w:cs="黑体"/>
          <w:b/>
          <w:bCs/>
          <w:spacing w:val="-10"/>
          <w:position w:val="13"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pacing w:val="-10"/>
          <w:position w:val="13"/>
          <w:sz w:val="36"/>
          <w:szCs w:val="36"/>
          <w:lang w:val="en-US" w:eastAsia="zh-CN"/>
        </w:rPr>
        <w:t>远程自动控制</w:t>
      </w:r>
      <w:r>
        <w:rPr>
          <w:rFonts w:ascii="黑体" w:hAnsi="黑体" w:eastAsia="黑体" w:cs="黑体"/>
          <w:b/>
          <w:bCs/>
          <w:spacing w:val="-10"/>
          <w:position w:val="13"/>
          <w:sz w:val="36"/>
          <w:szCs w:val="36"/>
        </w:rPr>
        <w:t>改造工程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3" w:line="224" w:lineRule="auto"/>
        <w:jc w:val="center"/>
        <w:outlineLvl w:val="0"/>
        <w:rPr>
          <w:rFonts w:hint="eastAsia" w:ascii="黑体" w:hAnsi="黑体" w:eastAsia="黑体" w:cs="黑体"/>
          <w:b/>
          <w:bCs/>
          <w:spacing w:val="-10"/>
          <w:position w:val="13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FF0000"/>
          <w:spacing w:val="-10"/>
          <w:position w:val="13"/>
          <w:sz w:val="36"/>
          <w:szCs w:val="36"/>
          <w:lang w:val="en-US" w:eastAsia="zh-CN"/>
        </w:rPr>
        <w:t>询价采购</w:t>
      </w:r>
      <w:r>
        <w:rPr>
          <w:rFonts w:hint="eastAsia" w:ascii="黑体" w:hAnsi="黑体" w:eastAsia="黑体" w:cs="黑体"/>
          <w:b/>
          <w:bCs/>
          <w:spacing w:val="-10"/>
          <w:position w:val="13"/>
          <w:sz w:val="36"/>
          <w:szCs w:val="36"/>
          <w:lang w:val="en-US" w:eastAsia="zh-CN"/>
        </w:rPr>
        <w:t>文件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33" w:lineRule="auto"/>
        <w:rPr>
          <w:rFonts w:hint="eastAsia" w:ascii="仿宋" w:hAnsi="仿宋" w:eastAsia="仿宋" w:cs="仿宋"/>
          <w:sz w:val="21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360" w:lineRule="auto"/>
        <w:ind w:left="85" w:right="72" w:firstLine="600"/>
        <w:jc w:val="both"/>
        <w:textAlignment w:val="baseline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7"/>
        </w:rPr>
        <w:t>湘澧盐化有限责任公司采卤厂</w:t>
      </w:r>
      <w:r>
        <w:rPr>
          <w:rFonts w:hint="eastAsia" w:ascii="仿宋" w:hAnsi="仿宋" w:eastAsia="仿宋" w:cs="仿宋"/>
          <w:spacing w:val="-7"/>
          <w:lang w:val="en-US" w:eastAsia="zh-CN"/>
        </w:rPr>
        <w:t>输卤三、五泵房原采用人工值守手动启停设备和现场管理</w:t>
      </w:r>
      <w:r>
        <w:rPr>
          <w:rFonts w:hint="eastAsia" w:ascii="仿宋" w:hAnsi="仿宋" w:eastAsia="仿宋" w:cs="仿宋"/>
          <w:spacing w:val="-8"/>
        </w:rPr>
        <w:t>，为适应</w:t>
      </w:r>
      <w:r>
        <w:rPr>
          <w:rFonts w:hint="eastAsia" w:ascii="仿宋" w:hAnsi="仿宋" w:eastAsia="仿宋" w:cs="仿宋"/>
          <w:spacing w:val="7"/>
          <w:lang w:val="en-US" w:eastAsia="zh-CN"/>
        </w:rPr>
        <w:t>国家智慧矿山建设和生态井矿盐原卤输送的</w:t>
      </w:r>
      <w:r>
        <w:rPr>
          <w:rFonts w:hint="eastAsia" w:ascii="仿宋" w:hAnsi="仿宋" w:eastAsia="仿宋" w:cs="仿宋"/>
          <w:spacing w:val="7"/>
        </w:rPr>
        <w:t>要求，</w:t>
      </w:r>
      <w:r>
        <w:rPr>
          <w:rFonts w:hint="eastAsia" w:ascii="仿宋" w:hAnsi="仿宋" w:eastAsia="仿宋" w:cs="仿宋"/>
          <w:spacing w:val="7"/>
          <w:lang w:val="en-US" w:eastAsia="zh-CN"/>
        </w:rPr>
        <w:t>拟对输卤三、五泵房进行远程自动控制改造</w:t>
      </w:r>
      <w:r>
        <w:rPr>
          <w:rFonts w:hint="eastAsia" w:ascii="仿宋" w:hAnsi="仿宋" w:eastAsia="仿宋" w:cs="仿宋"/>
          <w:spacing w:val="7"/>
        </w:rPr>
        <w:t>,本</w:t>
      </w:r>
      <w:r>
        <w:rPr>
          <w:rFonts w:hint="eastAsia" w:ascii="仿宋" w:hAnsi="仿宋" w:eastAsia="仿宋" w:cs="仿宋"/>
          <w:spacing w:val="-2"/>
          <w:lang w:val="en-US" w:eastAsia="zh-CN"/>
        </w:rPr>
        <w:t>改造工程</w:t>
      </w:r>
      <w:r>
        <w:rPr>
          <w:rFonts w:hint="eastAsia" w:ascii="仿宋" w:hAnsi="仿宋" w:eastAsia="仿宋" w:cs="仿宋"/>
          <w:spacing w:val="-2"/>
        </w:rPr>
        <w:t>经公司立项为：采卤厂</w:t>
      </w:r>
      <w:r>
        <w:rPr>
          <w:rFonts w:hint="eastAsia" w:ascii="仿宋" w:hAnsi="仿宋" w:eastAsia="仿宋" w:cs="仿宋"/>
          <w:spacing w:val="-2"/>
          <w:lang w:val="en-US" w:eastAsia="zh-CN"/>
        </w:rPr>
        <w:t>输卤三、五泵房远程自动控制改造工程</w:t>
      </w:r>
      <w:r>
        <w:rPr>
          <w:rFonts w:hint="eastAsia" w:ascii="仿宋" w:hAnsi="仿宋" w:eastAsia="仿宋" w:cs="仿宋"/>
          <w:spacing w:val="-2"/>
        </w:rPr>
        <w:t>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60" w:lineRule="auto"/>
        <w:ind w:left="68" w:firstLine="484" w:firstLineChars="200"/>
        <w:textAlignment w:val="baseline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4"/>
        </w:rPr>
        <w:t>本</w:t>
      </w:r>
      <w:r>
        <w:rPr>
          <w:rFonts w:hint="eastAsia" w:ascii="仿宋" w:hAnsi="仿宋" w:eastAsia="仿宋" w:cs="仿宋"/>
          <w:spacing w:val="-4"/>
          <w:lang w:val="en-US" w:eastAsia="zh-CN"/>
        </w:rPr>
        <w:t>远程自动控制改造</w:t>
      </w:r>
      <w:r>
        <w:rPr>
          <w:rFonts w:hint="eastAsia" w:ascii="仿宋" w:hAnsi="仿宋" w:eastAsia="仿宋" w:cs="仿宋"/>
          <w:spacing w:val="-4"/>
        </w:rPr>
        <w:t>工程采用总承包方式建设，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对三、五泵房进行升级改造，改造后通过远程调节变频器频率、远程开关阀门启停输卤泵，三、五泵房周边安装视频监控，无死角监控设备运行和周边工况环境情况。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3" w:line="340" w:lineRule="auto"/>
        <w:ind w:left="85" w:right="63" w:firstLine="47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3"/>
        </w:rPr>
        <w:t>根据实际需要及公司有关规定，本</w:t>
      </w:r>
      <w:r>
        <w:rPr>
          <w:rFonts w:hint="eastAsia" w:ascii="仿宋" w:hAnsi="仿宋" w:eastAsia="仿宋" w:cs="仿宋"/>
          <w:spacing w:val="-3"/>
          <w:lang w:val="en-US" w:eastAsia="zh-CN"/>
        </w:rPr>
        <w:t>远程自动控制改造</w:t>
      </w:r>
      <w:r>
        <w:rPr>
          <w:rFonts w:hint="eastAsia" w:ascii="仿宋" w:hAnsi="仿宋" w:eastAsia="仿宋" w:cs="仿宋"/>
          <w:spacing w:val="-3"/>
        </w:rPr>
        <w:t>工程采用总</w:t>
      </w:r>
      <w:r>
        <w:rPr>
          <w:rFonts w:hint="eastAsia" w:ascii="仿宋" w:hAnsi="仿宋" w:eastAsia="仿宋" w:cs="仿宋"/>
          <w:spacing w:val="-4"/>
        </w:rPr>
        <w:t>承包询</w:t>
      </w:r>
      <w:r>
        <w:rPr>
          <w:rFonts w:hint="eastAsia" w:ascii="仿宋" w:hAnsi="仿宋" w:eastAsia="仿宋" w:cs="仿宋"/>
          <w:spacing w:val="-4"/>
          <w:lang w:val="en-US" w:eastAsia="zh-CN"/>
        </w:rPr>
        <w:t>价</w:t>
      </w:r>
      <w:r>
        <w:rPr>
          <w:rFonts w:hint="eastAsia" w:ascii="仿宋" w:hAnsi="仿宋" w:eastAsia="仿宋" w:cs="仿宋"/>
          <w:spacing w:val="-4"/>
        </w:rPr>
        <w:t>方式采购；欢迎各潜在投标人参加我公司本</w:t>
      </w:r>
      <w:r>
        <w:rPr>
          <w:rFonts w:hint="eastAsia" w:ascii="仿宋" w:hAnsi="仿宋" w:eastAsia="仿宋" w:cs="仿宋"/>
          <w:spacing w:val="-4"/>
          <w:lang w:val="en-US" w:eastAsia="zh-CN"/>
        </w:rPr>
        <w:t>改造</w:t>
      </w:r>
      <w:r>
        <w:rPr>
          <w:rFonts w:hint="eastAsia" w:ascii="仿宋" w:hAnsi="仿宋" w:eastAsia="仿宋" w:cs="仿宋"/>
          <w:spacing w:val="-4"/>
        </w:rPr>
        <w:t>工程总承包建</w:t>
      </w:r>
      <w:r>
        <w:rPr>
          <w:rFonts w:hint="eastAsia" w:ascii="仿宋" w:hAnsi="仿宋" w:eastAsia="仿宋" w:cs="仿宋"/>
          <w:spacing w:val="-11"/>
        </w:rPr>
        <w:t>设采购的投标。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5" w:line="219" w:lineRule="auto"/>
        <w:ind w:left="556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10"/>
        </w:rPr>
        <w:t>投标人须具备</w:t>
      </w:r>
      <w:r>
        <w:rPr>
          <w:rFonts w:hint="eastAsia" w:ascii="仿宋" w:hAnsi="仿宋" w:eastAsia="仿宋" w:cs="仿宋"/>
          <w:spacing w:val="-10"/>
          <w:lang w:val="en-US" w:eastAsia="zh-CN"/>
        </w:rPr>
        <w:t>自动控制设计、安装、调试等方面的</w:t>
      </w:r>
      <w:r>
        <w:rPr>
          <w:rFonts w:hint="eastAsia" w:ascii="仿宋" w:hAnsi="仿宋" w:eastAsia="仿宋" w:cs="仿宋"/>
          <w:spacing w:val="-10"/>
        </w:rPr>
        <w:t>资质。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2" w:line="480" w:lineRule="exact"/>
        <w:ind w:left="556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3"/>
          <w:position w:val="17"/>
        </w:rPr>
        <w:t>投标人应充分了解了本</w:t>
      </w:r>
      <w:r>
        <w:rPr>
          <w:rFonts w:hint="eastAsia" w:ascii="仿宋" w:hAnsi="仿宋" w:eastAsia="仿宋" w:cs="仿宋"/>
          <w:spacing w:val="-3"/>
          <w:position w:val="17"/>
          <w:lang w:val="en-US" w:eastAsia="zh-CN"/>
        </w:rPr>
        <w:t>改造</w:t>
      </w:r>
      <w:r>
        <w:rPr>
          <w:rFonts w:hint="eastAsia" w:ascii="仿宋" w:hAnsi="仿宋" w:eastAsia="仿宋" w:cs="仿宋"/>
          <w:spacing w:val="-3"/>
          <w:position w:val="17"/>
        </w:rPr>
        <w:t>工程现场实际情况及采购人要求，提供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18" w:lineRule="auto"/>
        <w:jc w:val="both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9"/>
        </w:rPr>
        <w:t>一整套完整</w:t>
      </w:r>
      <w:r>
        <w:rPr>
          <w:rFonts w:hint="eastAsia" w:ascii="仿宋" w:hAnsi="仿宋" w:eastAsia="仿宋" w:cs="仿宋"/>
          <w:spacing w:val="-9"/>
          <w:lang w:val="en-US" w:eastAsia="zh-CN"/>
        </w:rPr>
        <w:t>技术方案</w:t>
      </w:r>
      <w:r>
        <w:rPr>
          <w:rFonts w:hint="eastAsia" w:ascii="仿宋" w:hAnsi="仿宋" w:eastAsia="仿宋" w:cs="仿宋"/>
          <w:spacing w:val="-9"/>
        </w:rPr>
        <w:t>、</w:t>
      </w:r>
      <w:r>
        <w:rPr>
          <w:rFonts w:hint="eastAsia" w:ascii="仿宋" w:hAnsi="仿宋" w:eastAsia="仿宋" w:cs="仿宋"/>
          <w:spacing w:val="-9"/>
          <w:lang w:val="en-US" w:eastAsia="zh-CN"/>
        </w:rPr>
        <w:t>控制</w:t>
      </w:r>
      <w:r>
        <w:rPr>
          <w:rFonts w:hint="eastAsia" w:ascii="仿宋" w:hAnsi="仿宋" w:eastAsia="仿宋" w:cs="仿宋"/>
          <w:spacing w:val="-9"/>
        </w:rPr>
        <w:t>系统及有关设计服务，完全能满足采购人的要求。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4" w:line="481" w:lineRule="exact"/>
        <w:ind w:left="556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4"/>
          <w:position w:val="17"/>
        </w:rPr>
        <w:t>投标人须负责完成本</w:t>
      </w:r>
      <w:r>
        <w:rPr>
          <w:rFonts w:hint="eastAsia" w:ascii="仿宋" w:hAnsi="仿宋" w:eastAsia="仿宋" w:cs="仿宋"/>
          <w:spacing w:val="-4"/>
          <w:position w:val="17"/>
          <w:lang w:val="en-US" w:eastAsia="zh-CN"/>
        </w:rPr>
        <w:t>改造</w:t>
      </w:r>
      <w:r>
        <w:rPr>
          <w:rFonts w:hint="eastAsia" w:ascii="仿宋" w:hAnsi="仿宋" w:eastAsia="仿宋" w:cs="仿宋"/>
          <w:spacing w:val="-4"/>
          <w:position w:val="17"/>
        </w:rPr>
        <w:t>工程建设的设计、供货、施工、调试、培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9" w:lineRule="auto"/>
        <w:ind w:left="85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1"/>
        </w:rPr>
        <w:t>训、竣工(环保)验收、质保期缺陷消除等。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2" w:line="219" w:lineRule="auto"/>
        <w:ind w:left="556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投标人须对本</w:t>
      </w:r>
      <w:r>
        <w:rPr>
          <w:rFonts w:hint="eastAsia" w:ascii="仿宋" w:hAnsi="仿宋" w:eastAsia="仿宋" w:cs="仿宋"/>
          <w:lang w:val="en-US" w:eastAsia="zh-CN"/>
        </w:rPr>
        <w:t>改造</w:t>
      </w:r>
      <w:r>
        <w:rPr>
          <w:rFonts w:hint="eastAsia" w:ascii="仿宋" w:hAnsi="仿宋" w:eastAsia="仿宋" w:cs="仿宋"/>
        </w:rPr>
        <w:t>系统(装置)建设的安全、质量、</w:t>
      </w:r>
      <w:r>
        <w:rPr>
          <w:rFonts w:hint="eastAsia" w:ascii="仿宋" w:hAnsi="仿宋" w:eastAsia="仿宋" w:cs="仿宋"/>
          <w:spacing w:val="-1"/>
        </w:rPr>
        <w:t>进度全面负责。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79" w:lineRule="auto"/>
        <w:rPr>
          <w:rFonts w:hint="eastAsia" w:ascii="仿宋" w:hAnsi="仿宋" w:eastAsia="仿宋" w:cs="仿宋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auto"/>
        <w:rPr>
          <w:rFonts w:hint="eastAsia" w:ascii="仿宋" w:hAnsi="仿宋" w:eastAsia="仿宋" w:cs="仿宋"/>
          <w:sz w:val="21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440" w:lineRule="exact"/>
        <w:ind w:left="556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-9"/>
          <w:position w:val="14"/>
        </w:rPr>
        <w:t>采购人：湖南省湘澧盐化有限责任公司</w:t>
      </w:r>
      <w:r>
        <w:rPr>
          <w:rFonts w:hint="eastAsia" w:ascii="仿宋" w:hAnsi="仿宋" w:eastAsia="仿宋" w:cs="仿宋"/>
          <w:spacing w:val="-9"/>
          <w:position w:val="14"/>
          <w:lang w:val="en-US" w:eastAsia="zh-CN"/>
        </w:rPr>
        <w:t>采卤厂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19" w:lineRule="auto"/>
        <w:ind w:left="556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spacing w:val="-8"/>
        </w:rPr>
        <w:t>联系人：</w:t>
      </w:r>
      <w:r>
        <w:rPr>
          <w:rFonts w:hint="eastAsia" w:ascii="仿宋" w:hAnsi="仿宋" w:eastAsia="仿宋" w:cs="仿宋"/>
          <w:spacing w:val="-8"/>
          <w:lang w:val="en-US" w:eastAsia="zh-CN"/>
        </w:rPr>
        <w:t>毛劲松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7" w:line="221" w:lineRule="auto"/>
        <w:ind w:left="556"/>
        <w:rPr>
          <w:rFonts w:hint="default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spacing w:val="-6"/>
        </w:rPr>
        <w:t>联系电话：</w:t>
      </w:r>
      <w:r>
        <w:rPr>
          <w:rFonts w:hint="eastAsia" w:ascii="仿宋" w:hAnsi="仿宋" w:eastAsia="仿宋" w:cs="仿宋"/>
          <w:spacing w:val="-6"/>
          <w:lang w:val="en-US" w:eastAsia="zh-CN"/>
        </w:rPr>
        <w:t>13875014910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5" w:lineRule="auto"/>
        <w:rPr>
          <w:rFonts w:hint="eastAsia" w:ascii="仿宋" w:hAnsi="仿宋" w:eastAsia="仿宋" w:cs="仿宋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6" w:lineRule="auto"/>
        <w:rPr>
          <w:rFonts w:hint="eastAsia" w:ascii="仿宋" w:hAnsi="仿宋" w:eastAsia="仿宋" w:cs="仿宋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56" w:line="222" w:lineRule="auto"/>
        <w:ind w:firstLine="5148" w:firstLineChars="1800"/>
        <w:rPr>
          <w:rFonts w:hint="eastAsia" w:ascii="仿宋" w:hAnsi="仿宋" w:eastAsia="仿宋" w:cs="仿宋"/>
          <w:b w:val="0"/>
          <w:bCs w:val="0"/>
          <w:spacing w:val="3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pacing w:val="3"/>
          <w:sz w:val="28"/>
          <w:szCs w:val="28"/>
          <w:lang w:eastAsia="zh-CN"/>
        </w:rPr>
        <w:t>2024年</w:t>
      </w:r>
      <w:r>
        <w:rPr>
          <w:rFonts w:hint="eastAsia" w:ascii="仿宋" w:hAnsi="仿宋" w:eastAsia="仿宋" w:cs="仿宋"/>
          <w:b w:val="0"/>
          <w:bCs w:val="0"/>
          <w:spacing w:val="3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 w:val="0"/>
          <w:spacing w:val="3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b w:val="0"/>
          <w:bCs w:val="0"/>
          <w:spacing w:val="3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仿宋"/>
          <w:b w:val="0"/>
          <w:bCs w:val="0"/>
          <w:spacing w:val="3"/>
          <w:sz w:val="28"/>
          <w:szCs w:val="28"/>
          <w:lang w:eastAsia="zh-CN"/>
        </w:rPr>
        <w:t>日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56" w:line="222" w:lineRule="auto"/>
        <w:ind w:left="2902"/>
        <w:rPr>
          <w:rFonts w:hint="eastAsia" w:ascii="仿宋" w:hAnsi="仿宋" w:eastAsia="仿宋" w:cs="仿宋"/>
          <w:spacing w:val="-3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56" w:line="222" w:lineRule="auto"/>
        <w:ind w:left="2902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-3"/>
          <w:sz w:val="32"/>
          <w:szCs w:val="32"/>
        </w:rPr>
        <w:t>第一章</w:t>
      </w:r>
      <w:r>
        <w:rPr>
          <w:rFonts w:hint="eastAsia" w:ascii="仿宋" w:hAnsi="仿宋" w:eastAsia="仿宋" w:cs="仿宋"/>
          <w:spacing w:val="142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pacing w:val="-3"/>
          <w:sz w:val="32"/>
          <w:szCs w:val="32"/>
        </w:rPr>
        <w:t>采购文件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8" w:line="221" w:lineRule="auto"/>
        <w:ind w:left="25"/>
        <w:outlineLvl w:val="0"/>
        <w:rPr>
          <w:rFonts w:hint="eastAsia" w:ascii="仿宋" w:hAnsi="仿宋" w:eastAsia="仿宋" w:cs="仿宋"/>
          <w:sz w:val="26"/>
          <w:szCs w:val="26"/>
        </w:rPr>
      </w:pPr>
      <w:r>
        <w:rPr>
          <w:rFonts w:hint="eastAsia" w:ascii="仿宋" w:hAnsi="仿宋" w:eastAsia="仿宋" w:cs="仿宋"/>
          <w:b/>
          <w:bCs/>
          <w:spacing w:val="8"/>
          <w:sz w:val="26"/>
          <w:szCs w:val="26"/>
        </w:rPr>
        <w:t>一</w:t>
      </w:r>
      <w:r>
        <w:rPr>
          <w:rFonts w:hint="eastAsia" w:ascii="仿宋" w:hAnsi="仿宋" w:eastAsia="仿宋" w:cs="仿宋"/>
          <w:spacing w:val="-63"/>
          <w:sz w:val="26"/>
          <w:szCs w:val="26"/>
        </w:rPr>
        <w:t xml:space="preserve"> </w:t>
      </w:r>
      <w:r>
        <w:rPr>
          <w:rFonts w:hint="eastAsia" w:ascii="仿宋" w:hAnsi="仿宋" w:eastAsia="仿宋" w:cs="仿宋"/>
          <w:b/>
          <w:bCs/>
          <w:spacing w:val="8"/>
          <w:sz w:val="26"/>
          <w:szCs w:val="26"/>
        </w:rPr>
        <w:t>、项目概要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2" w:line="334" w:lineRule="auto"/>
        <w:ind w:left="22" w:right="41" w:firstLine="479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15"/>
          <w:sz w:val="24"/>
          <w:szCs w:val="24"/>
        </w:rPr>
        <w:t>本</w:t>
      </w:r>
      <w:r>
        <w:rPr>
          <w:rFonts w:hint="eastAsia" w:ascii="仿宋" w:hAnsi="仿宋" w:eastAsia="仿宋" w:cs="仿宋"/>
          <w:spacing w:val="-15"/>
          <w:sz w:val="24"/>
          <w:szCs w:val="24"/>
          <w:lang w:val="en-US" w:eastAsia="zh-CN"/>
        </w:rPr>
        <w:t>远程自动控制改造</w:t>
      </w:r>
      <w:r>
        <w:rPr>
          <w:rFonts w:hint="eastAsia" w:ascii="仿宋" w:hAnsi="仿宋" w:eastAsia="仿宋" w:cs="仿宋"/>
          <w:spacing w:val="-15"/>
          <w:sz w:val="24"/>
          <w:szCs w:val="24"/>
        </w:rPr>
        <w:t>工程采用总承包方式采购；投标</w:t>
      </w:r>
      <w:r>
        <w:rPr>
          <w:rFonts w:hint="eastAsia" w:ascii="仿宋" w:hAnsi="仿宋" w:eastAsia="仿宋" w:cs="仿宋"/>
          <w:spacing w:val="-16"/>
          <w:sz w:val="24"/>
          <w:szCs w:val="24"/>
        </w:rPr>
        <w:t>人须承担本</w:t>
      </w:r>
      <w:r>
        <w:rPr>
          <w:rFonts w:hint="eastAsia" w:ascii="仿宋" w:hAnsi="仿宋" w:eastAsia="仿宋" w:cs="仿宋"/>
          <w:spacing w:val="-16"/>
          <w:sz w:val="24"/>
          <w:szCs w:val="24"/>
          <w:lang w:val="en-US" w:eastAsia="zh-CN"/>
        </w:rPr>
        <w:t>改造</w:t>
      </w:r>
      <w:r>
        <w:rPr>
          <w:rFonts w:hint="eastAsia" w:ascii="仿宋" w:hAnsi="仿宋" w:eastAsia="仿宋" w:cs="仿宋"/>
          <w:spacing w:val="-15"/>
          <w:sz w:val="24"/>
          <w:szCs w:val="24"/>
        </w:rPr>
        <w:t>工程的的设计，</w:t>
      </w:r>
      <w:r>
        <w:rPr>
          <w:rFonts w:hint="eastAsia" w:ascii="仿宋" w:hAnsi="仿宋" w:eastAsia="仿宋" w:cs="仿宋"/>
          <w:spacing w:val="-16"/>
          <w:sz w:val="24"/>
          <w:szCs w:val="24"/>
        </w:rPr>
        <w:t>设备材料供货与安装，</w:t>
      </w:r>
      <w:r>
        <w:rPr>
          <w:rFonts w:hint="eastAsia" w:ascii="仿宋" w:hAnsi="仿宋" w:eastAsia="仿宋" w:cs="仿宋"/>
          <w:sz w:val="24"/>
          <w:szCs w:val="24"/>
        </w:rPr>
        <w:t>系统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平台的整合和</w:t>
      </w:r>
      <w:r>
        <w:rPr>
          <w:rFonts w:hint="eastAsia" w:ascii="仿宋" w:hAnsi="仿宋" w:eastAsia="仿宋" w:cs="仿宋"/>
          <w:sz w:val="24"/>
          <w:szCs w:val="24"/>
        </w:rPr>
        <w:t>调试、人员培训</w:t>
      </w:r>
      <w:r>
        <w:rPr>
          <w:rFonts w:hint="eastAsia" w:ascii="仿宋" w:hAnsi="仿宋" w:eastAsia="仿宋" w:cs="仿宋"/>
          <w:spacing w:val="-1"/>
          <w:sz w:val="24"/>
          <w:szCs w:val="24"/>
        </w:rPr>
        <w:t>、竣工验收、质保期系统</w:t>
      </w:r>
      <w:r>
        <w:rPr>
          <w:rFonts w:hint="eastAsia" w:ascii="仿宋" w:hAnsi="仿宋" w:eastAsia="仿宋" w:cs="仿宋"/>
          <w:spacing w:val="-21"/>
          <w:sz w:val="24"/>
          <w:szCs w:val="24"/>
        </w:rPr>
        <w:t>缺陷的处理；对本项目的安全、质量、工期等全面负责。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1" w:line="360" w:lineRule="auto"/>
        <w:ind w:left="23" w:right="34" w:firstLine="476"/>
        <w:jc w:val="both"/>
        <w:textAlignment w:val="baseline"/>
        <w:rPr>
          <w:rFonts w:hint="eastAsia"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pacing w:val="-15"/>
          <w:sz w:val="24"/>
          <w:szCs w:val="24"/>
        </w:rPr>
        <w:t>本</w:t>
      </w:r>
      <w:r>
        <w:rPr>
          <w:rFonts w:hint="eastAsia" w:ascii="仿宋" w:hAnsi="仿宋" w:eastAsia="仿宋" w:cs="仿宋"/>
          <w:spacing w:val="-15"/>
          <w:sz w:val="24"/>
          <w:szCs w:val="24"/>
          <w:lang w:val="en-US" w:eastAsia="zh-CN"/>
        </w:rPr>
        <w:t>改造</w:t>
      </w:r>
      <w:r>
        <w:rPr>
          <w:rFonts w:hint="eastAsia" w:ascii="仿宋" w:hAnsi="仿宋" w:eastAsia="仿宋" w:cs="仿宋"/>
          <w:spacing w:val="-15"/>
          <w:sz w:val="24"/>
          <w:szCs w:val="24"/>
        </w:rPr>
        <w:t>工程</w:t>
      </w:r>
      <w:r>
        <w:rPr>
          <w:rFonts w:hint="eastAsia" w:ascii="仿宋" w:hAnsi="仿宋" w:eastAsia="仿宋" w:cs="仿宋"/>
          <w:spacing w:val="-15"/>
          <w:sz w:val="24"/>
          <w:szCs w:val="24"/>
          <w:lang w:val="en-US" w:eastAsia="zh-CN"/>
        </w:rPr>
        <w:t>位于</w:t>
      </w:r>
      <w:r>
        <w:rPr>
          <w:rFonts w:hint="eastAsia" w:ascii="仿宋" w:hAnsi="仿宋" w:eastAsia="仿宋" w:cs="仿宋"/>
          <w:spacing w:val="-15"/>
          <w:sz w:val="24"/>
          <w:szCs w:val="24"/>
        </w:rPr>
        <w:t>采卤厂</w:t>
      </w:r>
      <w:r>
        <w:rPr>
          <w:rFonts w:hint="eastAsia" w:ascii="仿宋" w:hAnsi="仿宋" w:eastAsia="仿宋" w:cs="仿宋"/>
          <w:spacing w:val="-15"/>
          <w:sz w:val="24"/>
          <w:szCs w:val="24"/>
          <w:lang w:val="en-US" w:eastAsia="zh-CN"/>
        </w:rPr>
        <w:t>原输卤三、五泵房内</w:t>
      </w:r>
      <w:r>
        <w:rPr>
          <w:rFonts w:hint="eastAsia" w:ascii="仿宋" w:hAnsi="仿宋" w:eastAsia="仿宋" w:cs="仿宋"/>
          <w:spacing w:val="-15"/>
          <w:sz w:val="24"/>
          <w:szCs w:val="24"/>
        </w:rPr>
        <w:t>，</w:t>
      </w:r>
      <w:r>
        <w:rPr>
          <w:rFonts w:hint="eastAsia" w:ascii="仿宋" w:hAnsi="仿宋" w:eastAsia="仿宋" w:cs="仿宋"/>
          <w:spacing w:val="-15"/>
          <w:sz w:val="24"/>
          <w:szCs w:val="24"/>
          <w:lang w:val="en-US" w:eastAsia="zh-CN"/>
        </w:rPr>
        <w:t>更换三泵房储卤罐进出水DN350  PN1.0  316L材质蝶阀2台、五泵房储卤罐出水DN350  PN1.0  316L材质蝶阀1台，并加装3台电动执行器，在原有三泵房隔离闸、自流闸阀，三、五泵房水泵出水闸阀上加装6台电动执行器，机房内及周边加装监控10台，2套0-10m液位计；三泵房污水泵自动化改造；三、五泵房空调、灯光远程控制；2套远程控制系统与采卤中心系统整合。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满足采卤中心整合系统平台对三、五泵房远程控制输卤泵启停和手机APP远程控制输卤泵，并能实时观察设备运行状态和输卤泵周边环境实时情况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1" w:line="218" w:lineRule="auto"/>
        <w:ind w:left="501"/>
        <w:rPr>
          <w:rFonts w:hint="eastAsia" w:ascii="仿宋" w:hAnsi="仿宋" w:eastAsia="仿宋" w:cs="仿宋"/>
          <w:sz w:val="26"/>
          <w:szCs w:val="26"/>
        </w:rPr>
      </w:pPr>
      <w:r>
        <w:rPr>
          <w:rFonts w:hint="eastAsia" w:ascii="仿宋" w:hAnsi="仿宋" w:eastAsia="仿宋" w:cs="仿宋"/>
          <w:spacing w:val="-10"/>
          <w:sz w:val="26"/>
          <w:szCs w:val="26"/>
        </w:rPr>
        <w:t>本</w:t>
      </w:r>
      <w:r>
        <w:rPr>
          <w:rFonts w:hint="eastAsia" w:ascii="仿宋" w:hAnsi="仿宋" w:eastAsia="仿宋" w:cs="仿宋"/>
          <w:spacing w:val="-10"/>
          <w:sz w:val="26"/>
          <w:szCs w:val="26"/>
          <w:lang w:val="en-US" w:eastAsia="zh-CN"/>
        </w:rPr>
        <w:t>改造工程</w:t>
      </w:r>
      <w:r>
        <w:rPr>
          <w:rFonts w:hint="eastAsia" w:ascii="仿宋" w:hAnsi="仿宋" w:eastAsia="仿宋" w:cs="仿宋"/>
          <w:spacing w:val="-10"/>
          <w:sz w:val="26"/>
          <w:szCs w:val="26"/>
        </w:rPr>
        <w:t>采购控制价为：</w:t>
      </w:r>
      <w:r>
        <w:rPr>
          <w:rFonts w:hint="eastAsia" w:ascii="仿宋" w:hAnsi="仿宋" w:eastAsia="仿宋" w:cs="仿宋"/>
          <w:color w:val="FF0000"/>
          <w:spacing w:val="-10"/>
          <w:sz w:val="26"/>
          <w:szCs w:val="26"/>
        </w:rPr>
        <w:t>¥</w:t>
      </w:r>
      <w:r>
        <w:rPr>
          <w:rFonts w:hint="eastAsia" w:ascii="仿宋" w:hAnsi="仿宋" w:eastAsia="仿宋" w:cs="仿宋"/>
          <w:color w:val="FF0000"/>
          <w:spacing w:val="-10"/>
          <w:sz w:val="26"/>
          <w:szCs w:val="26"/>
          <w:u w:val="single" w:color="auto"/>
          <w:lang w:val="en-US" w:eastAsia="zh-CN"/>
        </w:rPr>
        <w:t>500000</w:t>
      </w:r>
      <w:r>
        <w:rPr>
          <w:rFonts w:hint="eastAsia" w:ascii="仿宋" w:hAnsi="仿宋" w:eastAsia="仿宋" w:cs="仿宋"/>
          <w:color w:val="FF0000"/>
          <w:spacing w:val="-10"/>
          <w:sz w:val="26"/>
          <w:szCs w:val="26"/>
          <w:u w:val="single" w:color="auto"/>
        </w:rPr>
        <w:t>.00</w:t>
      </w:r>
      <w:r>
        <w:rPr>
          <w:rFonts w:hint="eastAsia" w:ascii="仿宋" w:hAnsi="仿宋" w:eastAsia="仿宋" w:cs="仿宋"/>
          <w:color w:val="FF0000"/>
          <w:spacing w:val="-10"/>
          <w:sz w:val="26"/>
          <w:szCs w:val="26"/>
        </w:rPr>
        <w:t>元</w:t>
      </w:r>
      <w:r>
        <w:rPr>
          <w:rFonts w:hint="eastAsia" w:ascii="仿宋" w:hAnsi="仿宋" w:eastAsia="仿宋" w:cs="仿宋"/>
          <w:spacing w:val="-10"/>
          <w:sz w:val="26"/>
          <w:szCs w:val="26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0" w:line="222" w:lineRule="auto"/>
        <w:ind w:left="25"/>
        <w:outlineLvl w:val="0"/>
        <w:rPr>
          <w:rFonts w:hint="eastAsia" w:ascii="仿宋" w:hAnsi="仿宋" w:eastAsia="仿宋" w:cs="仿宋"/>
          <w:sz w:val="26"/>
          <w:szCs w:val="26"/>
        </w:rPr>
      </w:pPr>
      <w:r>
        <w:rPr>
          <w:rFonts w:hint="eastAsia" w:ascii="仿宋" w:hAnsi="仿宋" w:eastAsia="仿宋" w:cs="仿宋"/>
          <w:b/>
          <w:bCs/>
          <w:spacing w:val="2"/>
          <w:sz w:val="26"/>
          <w:szCs w:val="26"/>
        </w:rPr>
        <w:t>二</w:t>
      </w:r>
      <w:r>
        <w:rPr>
          <w:rFonts w:hint="eastAsia" w:ascii="仿宋" w:hAnsi="仿宋" w:eastAsia="仿宋" w:cs="仿宋"/>
          <w:spacing w:val="-65"/>
          <w:sz w:val="26"/>
          <w:szCs w:val="26"/>
        </w:rPr>
        <w:t xml:space="preserve"> </w:t>
      </w:r>
      <w:r>
        <w:rPr>
          <w:rFonts w:hint="eastAsia" w:ascii="仿宋" w:hAnsi="仿宋" w:eastAsia="仿宋" w:cs="仿宋"/>
          <w:b/>
          <w:bCs/>
          <w:spacing w:val="2"/>
          <w:sz w:val="26"/>
          <w:szCs w:val="26"/>
        </w:rPr>
        <w:t>、现场条件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1" w:line="219" w:lineRule="auto"/>
        <w:ind w:left="0" w:firstLine="488" w:firstLineChars="200"/>
        <w:textAlignment w:val="baseline"/>
        <w:rPr>
          <w:rFonts w:hint="eastAsia" w:ascii="仿宋" w:hAnsi="仿宋" w:eastAsia="仿宋" w:cs="仿宋"/>
          <w:sz w:val="26"/>
          <w:szCs w:val="26"/>
          <w:lang w:val="en-US" w:eastAsia="zh-CN"/>
        </w:rPr>
      </w:pPr>
      <w:r>
        <w:rPr>
          <w:rFonts w:hint="eastAsia" w:ascii="仿宋" w:hAnsi="仿宋" w:eastAsia="仿宋" w:cs="仿宋"/>
          <w:spacing w:val="-8"/>
          <w:sz w:val="26"/>
          <w:szCs w:val="26"/>
          <w:lang w:val="en-US" w:eastAsia="zh-CN"/>
        </w:rPr>
        <w:t>三泵房内</w:t>
      </w:r>
      <w:r>
        <w:rPr>
          <w:rFonts w:hint="eastAsia" w:ascii="仿宋" w:hAnsi="仿宋" w:eastAsia="仿宋" w:cs="仿宋"/>
          <w:spacing w:val="-8"/>
          <w:sz w:val="26"/>
          <w:szCs w:val="26"/>
        </w:rPr>
        <w:t>：</w:t>
      </w:r>
      <w:r>
        <w:rPr>
          <w:rFonts w:hint="eastAsia" w:ascii="仿宋" w:hAnsi="仿宋" w:eastAsia="仿宋" w:cs="仿宋"/>
          <w:spacing w:val="-8"/>
          <w:sz w:val="26"/>
          <w:szCs w:val="26"/>
          <w:lang w:val="en-US" w:eastAsia="zh-CN"/>
        </w:rPr>
        <w:t>DN350 PN1.0  316L材质闸阀2台，DN350  PN1.0  316L材质蝶阀2台，DN300  PN1.0  316L材质闸阀2台。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2" w:line="219" w:lineRule="auto"/>
        <w:ind w:left="0" w:firstLine="484" w:firstLineChars="200"/>
        <w:textAlignment w:val="baseline"/>
        <w:rPr>
          <w:rFonts w:hint="eastAsia" w:ascii="仿宋" w:hAnsi="仿宋" w:eastAsia="仿宋" w:cs="仿宋"/>
          <w:sz w:val="26"/>
          <w:szCs w:val="26"/>
          <w:lang w:val="en-US"/>
        </w:rPr>
      </w:pPr>
      <w:r>
        <w:rPr>
          <w:rFonts w:hint="eastAsia" w:ascii="仿宋" w:hAnsi="仿宋" w:eastAsia="仿宋" w:cs="仿宋"/>
          <w:spacing w:val="-9"/>
          <w:sz w:val="26"/>
          <w:szCs w:val="26"/>
          <w:lang w:val="en-US" w:eastAsia="zh-CN"/>
        </w:rPr>
        <w:t>五泵房内</w:t>
      </w:r>
      <w:r>
        <w:rPr>
          <w:rFonts w:hint="eastAsia" w:ascii="仿宋" w:hAnsi="仿宋" w:eastAsia="仿宋" w:cs="仿宋"/>
          <w:spacing w:val="-9"/>
          <w:sz w:val="26"/>
          <w:szCs w:val="26"/>
        </w:rPr>
        <w:t>：</w:t>
      </w:r>
      <w:r>
        <w:rPr>
          <w:rFonts w:hint="eastAsia" w:ascii="仿宋" w:hAnsi="仿宋" w:eastAsia="仿宋" w:cs="仿宋"/>
          <w:spacing w:val="-8"/>
          <w:sz w:val="26"/>
          <w:szCs w:val="26"/>
          <w:lang w:val="en-US" w:eastAsia="zh-CN"/>
        </w:rPr>
        <w:t>DN350 PN1.0  316L材质蝶阀1台，DN300 PN1.0  316L材质闸阀2台。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6" w:line="212" w:lineRule="auto"/>
        <w:ind w:left="501"/>
        <w:rPr>
          <w:rFonts w:hint="eastAsia" w:ascii="仿宋" w:hAnsi="仿宋" w:eastAsia="仿宋" w:cs="仿宋"/>
          <w:sz w:val="26"/>
          <w:szCs w:val="26"/>
        </w:rPr>
      </w:pPr>
      <w:r>
        <w:rPr>
          <w:rFonts w:hint="eastAsia" w:ascii="仿宋" w:hAnsi="仿宋" w:eastAsia="仿宋" w:cs="仿宋"/>
          <w:spacing w:val="-8"/>
          <w:sz w:val="26"/>
          <w:szCs w:val="26"/>
          <w:lang w:val="en-US" w:eastAsia="zh-CN"/>
        </w:rPr>
        <w:t>施工</w:t>
      </w:r>
      <w:r>
        <w:rPr>
          <w:rFonts w:hint="eastAsia" w:ascii="仿宋" w:hAnsi="仿宋" w:eastAsia="仿宋" w:cs="仿宋"/>
          <w:spacing w:val="-8"/>
          <w:sz w:val="26"/>
          <w:szCs w:val="26"/>
        </w:rPr>
        <w:t>电源：220-380V/50Hz,距离</w:t>
      </w:r>
      <w:r>
        <w:rPr>
          <w:rFonts w:hint="eastAsia" w:ascii="仿宋" w:hAnsi="仿宋" w:eastAsia="仿宋" w:cs="仿宋"/>
          <w:spacing w:val="-8"/>
          <w:sz w:val="26"/>
          <w:szCs w:val="26"/>
          <w:lang w:val="en-US" w:eastAsia="zh-CN"/>
        </w:rPr>
        <w:t>最远设备</w:t>
      </w:r>
      <w:r>
        <w:rPr>
          <w:rFonts w:hint="eastAsia" w:ascii="仿宋" w:hAnsi="仿宋" w:eastAsia="仿宋" w:cs="仿宋"/>
          <w:spacing w:val="-9"/>
          <w:sz w:val="26"/>
          <w:szCs w:val="26"/>
        </w:rPr>
        <w:t>约</w:t>
      </w:r>
      <w:r>
        <w:rPr>
          <w:rFonts w:hint="eastAsia" w:ascii="仿宋" w:hAnsi="仿宋" w:eastAsia="仿宋" w:cs="仿宋"/>
          <w:spacing w:val="-9"/>
          <w:sz w:val="26"/>
          <w:szCs w:val="26"/>
          <w:lang w:val="en-US" w:eastAsia="zh-CN"/>
        </w:rPr>
        <w:t>3</w:t>
      </w:r>
      <w:r>
        <w:rPr>
          <w:rFonts w:hint="eastAsia" w:ascii="仿宋" w:hAnsi="仿宋" w:eastAsia="仿宋" w:cs="仿宋"/>
          <w:spacing w:val="-9"/>
          <w:sz w:val="26"/>
          <w:szCs w:val="26"/>
        </w:rPr>
        <w:t>0m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7" w:line="219" w:lineRule="auto"/>
        <w:ind w:left="501"/>
        <w:rPr>
          <w:rFonts w:hint="eastAsia" w:ascii="仿宋" w:hAnsi="仿宋" w:eastAsia="仿宋" w:cs="仿宋"/>
          <w:sz w:val="26"/>
          <w:szCs w:val="26"/>
          <w:lang w:val="en-US" w:eastAsia="zh-CN"/>
        </w:rPr>
      </w:pPr>
      <w:r>
        <w:rPr>
          <w:rFonts w:hint="eastAsia" w:ascii="仿宋" w:hAnsi="仿宋" w:eastAsia="仿宋" w:cs="仿宋"/>
          <w:spacing w:val="-21"/>
          <w:sz w:val="26"/>
          <w:szCs w:val="26"/>
        </w:rPr>
        <w:t>施工场地：场地平整宽阔、</w:t>
      </w:r>
      <w:r>
        <w:rPr>
          <w:rFonts w:hint="eastAsia" w:ascii="仿宋" w:hAnsi="仿宋" w:eastAsia="仿宋" w:cs="仿宋"/>
          <w:spacing w:val="-21"/>
          <w:sz w:val="26"/>
          <w:szCs w:val="26"/>
          <w:lang w:val="en-US" w:eastAsia="zh-CN"/>
        </w:rPr>
        <w:t>且以水泥硬化。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54" w:lineRule="auto"/>
        <w:rPr>
          <w:rFonts w:hint="eastAsia" w:ascii="仿宋" w:hAnsi="仿宋" w:eastAsia="仿宋" w:cs="仿宋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5" w:line="360" w:lineRule="auto"/>
        <w:ind w:left="22"/>
        <w:textAlignment w:val="baseline"/>
        <w:rPr>
          <w:rFonts w:hint="eastAsia" w:ascii="仿宋" w:hAnsi="仿宋" w:eastAsia="仿宋" w:cs="仿宋"/>
          <w:sz w:val="26"/>
          <w:szCs w:val="26"/>
        </w:rPr>
      </w:pPr>
      <w:r>
        <w:rPr>
          <w:rFonts w:hint="eastAsia" w:ascii="仿宋" w:hAnsi="仿宋" w:eastAsia="仿宋" w:cs="仿宋"/>
          <w:spacing w:val="14"/>
          <w:sz w:val="26"/>
          <w:szCs w:val="26"/>
        </w:rPr>
        <w:t>三</w:t>
      </w:r>
      <w:r>
        <w:rPr>
          <w:rFonts w:hint="eastAsia" w:ascii="仿宋" w:hAnsi="仿宋" w:eastAsia="仿宋" w:cs="仿宋"/>
          <w:spacing w:val="-59"/>
          <w:sz w:val="26"/>
          <w:szCs w:val="26"/>
        </w:rPr>
        <w:t xml:space="preserve"> </w:t>
      </w:r>
      <w:r>
        <w:rPr>
          <w:rFonts w:hint="eastAsia" w:ascii="仿宋" w:hAnsi="仿宋" w:eastAsia="仿宋" w:cs="仿宋"/>
          <w:spacing w:val="14"/>
          <w:sz w:val="26"/>
          <w:szCs w:val="26"/>
        </w:rPr>
        <w:t>、工程量清单与竣工结算</w:t>
      </w:r>
    </w:p>
    <w:p>
      <w:pPr>
        <w:pStyle w:val="2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476" w:firstLineChars="200"/>
        <w:textAlignment w:val="baseline"/>
        <w:rPr>
          <w:rFonts w:hint="eastAsia" w:ascii="仿宋" w:hAnsi="仿宋" w:eastAsia="仿宋" w:cs="仿宋"/>
          <w:sz w:val="26"/>
          <w:szCs w:val="26"/>
        </w:rPr>
      </w:pPr>
      <w:r>
        <w:rPr>
          <w:rFonts w:hint="eastAsia" w:ascii="仿宋" w:hAnsi="仿宋" w:eastAsia="仿宋" w:cs="仿宋"/>
          <w:spacing w:val="-11"/>
          <w:position w:val="16"/>
          <w:sz w:val="26"/>
          <w:szCs w:val="26"/>
        </w:rPr>
        <w:t>采购人提供的本</w:t>
      </w:r>
      <w:r>
        <w:rPr>
          <w:rFonts w:hint="eastAsia" w:ascii="仿宋" w:hAnsi="仿宋" w:eastAsia="仿宋" w:cs="仿宋"/>
          <w:spacing w:val="-11"/>
          <w:position w:val="16"/>
          <w:sz w:val="26"/>
          <w:szCs w:val="26"/>
          <w:lang w:val="en-US" w:eastAsia="zh-CN"/>
        </w:rPr>
        <w:t>改造</w:t>
      </w:r>
      <w:r>
        <w:rPr>
          <w:rFonts w:hint="eastAsia" w:ascii="仿宋" w:hAnsi="仿宋" w:eastAsia="仿宋" w:cs="仿宋"/>
          <w:spacing w:val="-11"/>
          <w:position w:val="16"/>
          <w:sz w:val="26"/>
          <w:szCs w:val="26"/>
        </w:rPr>
        <w:t>工程的工程量清单(见附件：《采卤厂</w:t>
      </w:r>
      <w:r>
        <w:rPr>
          <w:rFonts w:hint="eastAsia" w:ascii="仿宋" w:hAnsi="仿宋" w:eastAsia="仿宋" w:cs="仿宋"/>
          <w:spacing w:val="-11"/>
          <w:position w:val="16"/>
          <w:sz w:val="26"/>
          <w:szCs w:val="26"/>
          <w:lang w:val="en-US" w:eastAsia="zh-CN"/>
        </w:rPr>
        <w:t>三、五泵房远程控制工程量清单》），仅供投标人参考。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8" w:line="360" w:lineRule="auto"/>
        <w:ind w:right="0" w:firstLine="468" w:firstLineChars="200"/>
        <w:jc w:val="both"/>
        <w:textAlignment w:val="baseline"/>
        <w:rPr>
          <w:rFonts w:hint="eastAsia" w:ascii="仿宋" w:hAnsi="仿宋" w:eastAsia="仿宋" w:cs="仿宋"/>
          <w:sz w:val="26"/>
          <w:szCs w:val="26"/>
        </w:rPr>
      </w:pPr>
      <w:r>
        <w:rPr>
          <w:rFonts w:hint="eastAsia" w:ascii="仿宋" w:hAnsi="仿宋" w:eastAsia="仿宋" w:cs="仿宋"/>
          <w:spacing w:val="-13"/>
          <w:position w:val="16"/>
          <w:sz w:val="26"/>
          <w:szCs w:val="26"/>
        </w:rPr>
        <w:t>投标人应充分了解本</w:t>
      </w:r>
      <w:r>
        <w:rPr>
          <w:rFonts w:hint="eastAsia" w:ascii="仿宋" w:hAnsi="仿宋" w:eastAsia="仿宋" w:cs="仿宋"/>
          <w:spacing w:val="-13"/>
          <w:position w:val="16"/>
          <w:sz w:val="26"/>
          <w:szCs w:val="26"/>
          <w:lang w:val="en-US" w:eastAsia="zh-CN"/>
        </w:rPr>
        <w:t>改造</w:t>
      </w:r>
      <w:r>
        <w:rPr>
          <w:rFonts w:hint="eastAsia" w:ascii="仿宋" w:hAnsi="仿宋" w:eastAsia="仿宋" w:cs="仿宋"/>
          <w:spacing w:val="-13"/>
          <w:position w:val="16"/>
          <w:sz w:val="26"/>
          <w:szCs w:val="26"/>
        </w:rPr>
        <w:t>工程现场实际情况及采购人要求，根据本</w:t>
      </w:r>
      <w:r>
        <w:rPr>
          <w:rFonts w:hint="eastAsia" w:ascii="仿宋" w:hAnsi="仿宋" w:eastAsia="仿宋" w:cs="仿宋"/>
          <w:spacing w:val="-13"/>
          <w:position w:val="16"/>
          <w:sz w:val="26"/>
          <w:szCs w:val="26"/>
          <w:lang w:val="en-US" w:eastAsia="zh-CN"/>
        </w:rPr>
        <w:t>总承包</w:t>
      </w:r>
      <w:r>
        <w:rPr>
          <w:rFonts w:hint="eastAsia" w:ascii="仿宋" w:hAnsi="仿宋" w:eastAsia="仿宋" w:cs="仿宋"/>
          <w:spacing w:val="-19"/>
          <w:sz w:val="26"/>
          <w:szCs w:val="26"/>
        </w:rPr>
        <w:t>工程设计的需要，提交“已标价工程量清单”,清单应有完整的没有漏项</w:t>
      </w:r>
      <w:r>
        <w:rPr>
          <w:rFonts w:hint="eastAsia" w:ascii="仿宋" w:hAnsi="仿宋" w:eastAsia="仿宋" w:cs="仿宋"/>
          <w:spacing w:val="-22"/>
          <w:sz w:val="26"/>
          <w:szCs w:val="26"/>
        </w:rPr>
        <w:t>的投标分项价格和投标总价。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17" w:lineRule="auto"/>
        <w:ind w:left="22" w:firstLine="428" w:firstLineChars="200"/>
        <w:rPr>
          <w:rFonts w:hint="default" w:ascii="仿宋" w:hAnsi="仿宋" w:eastAsia="仿宋" w:cs="仿宋"/>
          <w:spacing w:val="-22"/>
          <w:position w:val="22"/>
          <w:sz w:val="26"/>
          <w:szCs w:val="26"/>
          <w:lang w:val="en-US" w:eastAsia="zh-CN"/>
        </w:rPr>
      </w:pPr>
      <w:r>
        <w:rPr>
          <w:rFonts w:hint="eastAsia" w:ascii="仿宋" w:hAnsi="仿宋" w:eastAsia="仿宋" w:cs="仿宋"/>
          <w:spacing w:val="-23"/>
          <w:position w:val="22"/>
          <w:sz w:val="26"/>
          <w:szCs w:val="26"/>
        </w:rPr>
        <w:t>本</w:t>
      </w:r>
      <w:r>
        <w:rPr>
          <w:rFonts w:hint="eastAsia" w:ascii="仿宋" w:hAnsi="仿宋" w:eastAsia="仿宋" w:cs="仿宋"/>
          <w:spacing w:val="-22"/>
          <w:position w:val="22"/>
          <w:sz w:val="26"/>
          <w:szCs w:val="26"/>
        </w:rPr>
        <w:t>工程结算；最终结算金额以</w:t>
      </w:r>
      <w:r>
        <w:rPr>
          <w:rFonts w:hint="eastAsia" w:ascii="仿宋" w:hAnsi="仿宋" w:eastAsia="仿宋" w:cs="仿宋"/>
          <w:color w:val="FF0000"/>
          <w:spacing w:val="-22"/>
          <w:position w:val="22"/>
          <w:sz w:val="26"/>
          <w:szCs w:val="26"/>
          <w:lang w:val="en-US" w:eastAsia="zh-CN"/>
        </w:rPr>
        <w:t>决算审计</w:t>
      </w:r>
      <w:r>
        <w:rPr>
          <w:rFonts w:hint="eastAsia" w:ascii="仿宋" w:hAnsi="仿宋" w:eastAsia="仿宋" w:cs="仿宋"/>
          <w:spacing w:val="-22"/>
          <w:position w:val="22"/>
          <w:sz w:val="26"/>
          <w:szCs w:val="26"/>
          <w:lang w:val="en-US" w:eastAsia="zh-CN"/>
        </w:rPr>
        <w:t>金额为准。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17" w:lineRule="auto"/>
        <w:ind w:left="22"/>
        <w:rPr>
          <w:rFonts w:hint="eastAsia" w:ascii="仿宋" w:hAnsi="仿宋" w:eastAsia="仿宋" w:cs="仿宋"/>
          <w:sz w:val="26"/>
          <w:szCs w:val="26"/>
        </w:rPr>
      </w:pPr>
      <w:r>
        <w:rPr>
          <w:rFonts w:hint="eastAsia" w:ascii="仿宋" w:hAnsi="仿宋" w:eastAsia="仿宋" w:cs="仿宋"/>
          <w:spacing w:val="17"/>
          <w:sz w:val="26"/>
          <w:szCs w:val="26"/>
        </w:rPr>
        <w:t>四</w:t>
      </w:r>
      <w:r>
        <w:rPr>
          <w:rFonts w:hint="eastAsia" w:ascii="仿宋" w:hAnsi="仿宋" w:eastAsia="仿宋" w:cs="仿宋"/>
          <w:spacing w:val="-42"/>
          <w:sz w:val="26"/>
          <w:szCs w:val="26"/>
        </w:rPr>
        <w:t xml:space="preserve"> </w:t>
      </w:r>
      <w:r>
        <w:rPr>
          <w:rFonts w:hint="eastAsia" w:ascii="仿宋" w:hAnsi="仿宋" w:eastAsia="仿宋" w:cs="仿宋"/>
          <w:spacing w:val="17"/>
          <w:sz w:val="26"/>
          <w:szCs w:val="26"/>
        </w:rPr>
        <w:t>、设备、材料要求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9" w:line="334" w:lineRule="auto"/>
        <w:ind w:left="0" w:right="45" w:firstLine="479"/>
        <w:jc w:val="both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11"/>
          <w:sz w:val="26"/>
          <w:szCs w:val="26"/>
          <w:lang w:val="en-US" w:eastAsia="zh-CN"/>
        </w:rPr>
        <w:t>4.1</w:t>
      </w:r>
      <w:r>
        <w:rPr>
          <w:rFonts w:hint="eastAsia" w:ascii="仿宋" w:hAnsi="仿宋" w:eastAsia="仿宋" w:cs="仿宋"/>
          <w:spacing w:val="-11"/>
          <w:sz w:val="26"/>
          <w:szCs w:val="26"/>
        </w:rPr>
        <w:t>本</w:t>
      </w:r>
      <w:r>
        <w:rPr>
          <w:rFonts w:hint="eastAsia" w:ascii="仿宋" w:hAnsi="仿宋" w:eastAsia="仿宋" w:cs="仿宋"/>
          <w:spacing w:val="-11"/>
          <w:sz w:val="26"/>
          <w:szCs w:val="26"/>
          <w:lang w:val="en-US" w:eastAsia="zh-CN"/>
        </w:rPr>
        <w:t>改造工程</w:t>
      </w:r>
      <w:r>
        <w:rPr>
          <w:rFonts w:hint="eastAsia" w:ascii="仿宋" w:hAnsi="仿宋" w:eastAsia="仿宋" w:cs="仿宋"/>
          <w:spacing w:val="-11"/>
          <w:sz w:val="26"/>
          <w:szCs w:val="26"/>
        </w:rPr>
        <w:t>的系统配套的设备，必须</w:t>
      </w:r>
      <w:r>
        <w:rPr>
          <w:rFonts w:hint="eastAsia" w:ascii="仿宋" w:hAnsi="仿宋" w:eastAsia="仿宋" w:cs="仿宋"/>
          <w:spacing w:val="-23"/>
          <w:sz w:val="26"/>
          <w:szCs w:val="26"/>
        </w:rPr>
        <w:t>是全新的、未使用过的，是最新或最流行的型号、由专业生产厂家一流的生产工艺制造的产品，并提供符合国家标准的产品证明，且完全符合本工程的质量、规</w:t>
      </w:r>
      <w:r>
        <w:rPr>
          <w:rFonts w:hint="eastAsia" w:ascii="仿宋" w:hAnsi="仿宋" w:eastAsia="仿宋" w:cs="仿宋"/>
        </w:rPr>
        <w:drawing>
          <wp:anchor distT="0" distB="0" distL="0" distR="0" simplePos="0" relativeHeight="251660288" behindDoc="1" locked="0" layoutInCell="0" allowOverlap="1">
            <wp:simplePos x="0" y="0"/>
            <wp:positionH relativeFrom="page">
              <wp:posOffset>5650865</wp:posOffset>
            </wp:positionH>
            <wp:positionV relativeFrom="page">
              <wp:posOffset>3917315</wp:posOffset>
            </wp:positionV>
            <wp:extent cx="76200" cy="101600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6225" cy="1016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spacing w:val="5"/>
          <w:sz w:val="24"/>
          <w:szCs w:val="24"/>
        </w:rPr>
        <w:t>格和性能的要求；达到10年以上使用寿命。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2" w:line="362" w:lineRule="auto"/>
        <w:ind w:left="83" w:right="13" w:firstLine="469"/>
        <w:jc w:val="both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9"/>
          <w:sz w:val="24"/>
          <w:szCs w:val="24"/>
          <w:lang w:val="en-US" w:eastAsia="zh-CN"/>
        </w:rPr>
        <w:t>4.2</w:t>
      </w:r>
      <w:r>
        <w:rPr>
          <w:rFonts w:hint="eastAsia" w:ascii="仿宋" w:hAnsi="仿宋" w:eastAsia="仿宋" w:cs="仿宋"/>
          <w:spacing w:val="9"/>
          <w:sz w:val="24"/>
          <w:szCs w:val="24"/>
        </w:rPr>
        <w:t>本</w:t>
      </w:r>
      <w:r>
        <w:rPr>
          <w:rFonts w:hint="eastAsia" w:ascii="仿宋" w:hAnsi="仿宋" w:eastAsia="仿宋" w:cs="仿宋"/>
          <w:spacing w:val="9"/>
          <w:sz w:val="24"/>
          <w:szCs w:val="24"/>
          <w:lang w:val="en-US" w:eastAsia="zh-CN"/>
        </w:rPr>
        <w:t>改造工程</w:t>
      </w:r>
      <w:r>
        <w:rPr>
          <w:rFonts w:hint="eastAsia" w:ascii="仿宋" w:hAnsi="仿宋" w:eastAsia="仿宋" w:cs="仿宋"/>
          <w:spacing w:val="9"/>
          <w:sz w:val="24"/>
          <w:szCs w:val="24"/>
        </w:rPr>
        <w:t>配套的所需材料，是国内一流品牌产</w:t>
      </w:r>
      <w:r>
        <w:rPr>
          <w:rFonts w:hint="eastAsia" w:ascii="仿宋" w:hAnsi="仿宋" w:eastAsia="仿宋" w:cs="仿宋"/>
          <w:spacing w:val="6"/>
          <w:sz w:val="24"/>
          <w:szCs w:val="24"/>
        </w:rPr>
        <w:t>品，提供本系统(装置)所需各类型材、管材、线</w:t>
      </w:r>
      <w:r>
        <w:rPr>
          <w:rFonts w:hint="eastAsia" w:ascii="仿宋" w:hAnsi="仿宋" w:eastAsia="仿宋" w:cs="仿宋"/>
          <w:spacing w:val="5"/>
          <w:sz w:val="24"/>
          <w:szCs w:val="24"/>
        </w:rPr>
        <w:t>材等</w:t>
      </w:r>
      <w:r>
        <w:rPr>
          <w:rFonts w:hint="eastAsia" w:ascii="仿宋" w:hAnsi="仿宋" w:eastAsia="仿宋" w:cs="仿宋"/>
          <w:spacing w:val="5"/>
          <w:sz w:val="24"/>
          <w:szCs w:val="24"/>
          <w:lang w:val="en-US" w:eastAsia="zh-CN"/>
        </w:rPr>
        <w:t>辅材</w:t>
      </w:r>
      <w:r>
        <w:rPr>
          <w:rFonts w:hint="eastAsia" w:ascii="仿宋" w:hAnsi="仿宋" w:eastAsia="仿宋" w:cs="仿宋"/>
          <w:spacing w:val="5"/>
          <w:sz w:val="24"/>
          <w:szCs w:val="24"/>
        </w:rPr>
        <w:t>符合国家标准的证明；所</w:t>
      </w:r>
      <w:r>
        <w:rPr>
          <w:rFonts w:hint="eastAsia" w:ascii="仿宋" w:hAnsi="仿宋" w:eastAsia="仿宋" w:cs="仿宋"/>
          <w:spacing w:val="13"/>
          <w:sz w:val="24"/>
          <w:szCs w:val="24"/>
        </w:rPr>
        <w:t>采用材料材质必须满足</w:t>
      </w:r>
      <w:r>
        <w:rPr>
          <w:rFonts w:hint="eastAsia" w:ascii="仿宋" w:hAnsi="仿宋" w:eastAsia="仿宋" w:cs="仿宋"/>
          <w:spacing w:val="13"/>
          <w:sz w:val="24"/>
          <w:szCs w:val="24"/>
          <w:lang w:val="en-US" w:eastAsia="zh-CN"/>
        </w:rPr>
        <w:t>改造工程</w:t>
      </w:r>
      <w:r>
        <w:rPr>
          <w:rFonts w:hint="eastAsia" w:ascii="仿宋" w:hAnsi="仿宋" w:eastAsia="仿宋" w:cs="仿宋"/>
          <w:spacing w:val="13"/>
          <w:sz w:val="24"/>
          <w:szCs w:val="24"/>
        </w:rPr>
        <w:t>生产工</w:t>
      </w:r>
      <w:r>
        <w:rPr>
          <w:rFonts w:hint="eastAsia" w:ascii="仿宋" w:hAnsi="仿宋" w:eastAsia="仿宋" w:cs="仿宋"/>
          <w:spacing w:val="12"/>
          <w:sz w:val="24"/>
          <w:szCs w:val="24"/>
        </w:rPr>
        <w:t>艺要求并适用于本</w:t>
      </w:r>
      <w:r>
        <w:rPr>
          <w:rFonts w:hint="eastAsia" w:ascii="仿宋" w:hAnsi="仿宋" w:eastAsia="仿宋" w:cs="仿宋"/>
          <w:spacing w:val="12"/>
          <w:sz w:val="24"/>
          <w:szCs w:val="24"/>
          <w:lang w:val="en-US" w:eastAsia="zh-CN"/>
        </w:rPr>
        <w:t>改造工程</w:t>
      </w:r>
      <w:r>
        <w:rPr>
          <w:rFonts w:hint="eastAsia" w:ascii="仿宋" w:hAnsi="仿宋" w:eastAsia="仿宋" w:cs="仿宋"/>
          <w:spacing w:val="5"/>
          <w:sz w:val="24"/>
          <w:szCs w:val="24"/>
        </w:rPr>
        <w:t>的</w:t>
      </w:r>
      <w:r>
        <w:rPr>
          <w:rFonts w:hint="eastAsia" w:ascii="仿宋" w:hAnsi="仿宋" w:eastAsia="仿宋" w:cs="仿宋"/>
          <w:spacing w:val="5"/>
          <w:sz w:val="24"/>
          <w:szCs w:val="24"/>
          <w:lang w:val="en-US" w:eastAsia="zh-CN"/>
        </w:rPr>
        <w:t>介质卤水和工况环境</w:t>
      </w:r>
      <w:r>
        <w:rPr>
          <w:rFonts w:hint="eastAsia" w:ascii="仿宋" w:hAnsi="仿宋" w:eastAsia="仿宋" w:cs="仿宋"/>
          <w:spacing w:val="5"/>
          <w:sz w:val="24"/>
          <w:szCs w:val="24"/>
        </w:rPr>
        <w:t>要求，达到10年以上使用寿命。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7" w:line="361" w:lineRule="auto"/>
        <w:ind w:left="83" w:right="4" w:firstLine="469"/>
        <w:jc w:val="both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7"/>
          <w:sz w:val="24"/>
          <w:szCs w:val="24"/>
          <w:lang w:val="en-US" w:eastAsia="zh-CN"/>
        </w:rPr>
        <w:t>4.3</w:t>
      </w:r>
      <w:r>
        <w:rPr>
          <w:rFonts w:hint="eastAsia" w:ascii="仿宋" w:hAnsi="仿宋" w:eastAsia="仿宋" w:cs="仿宋"/>
          <w:spacing w:val="17"/>
          <w:sz w:val="24"/>
          <w:szCs w:val="24"/>
        </w:rPr>
        <w:t>本</w:t>
      </w:r>
      <w:r>
        <w:rPr>
          <w:rFonts w:hint="eastAsia" w:ascii="仿宋" w:hAnsi="仿宋" w:eastAsia="仿宋" w:cs="仿宋"/>
          <w:spacing w:val="17"/>
          <w:sz w:val="24"/>
          <w:szCs w:val="24"/>
          <w:lang w:val="en-US" w:eastAsia="zh-CN"/>
        </w:rPr>
        <w:t>改造工程</w:t>
      </w:r>
      <w:r>
        <w:rPr>
          <w:rFonts w:hint="eastAsia" w:ascii="仿宋" w:hAnsi="仿宋" w:eastAsia="仿宋" w:cs="仿宋"/>
          <w:spacing w:val="17"/>
          <w:sz w:val="24"/>
          <w:szCs w:val="24"/>
        </w:rPr>
        <w:t>质量保证期为12个</w:t>
      </w:r>
      <w:r>
        <w:rPr>
          <w:rFonts w:hint="eastAsia" w:ascii="仿宋" w:hAnsi="仿宋" w:eastAsia="仿宋" w:cs="仿宋"/>
          <w:spacing w:val="16"/>
          <w:sz w:val="24"/>
          <w:szCs w:val="24"/>
        </w:rPr>
        <w:t>月，质保期从最终验收合格之日算起，如在质保期内本系统(装置)出现问题，承包人在收到</w:t>
      </w:r>
      <w:r>
        <w:rPr>
          <w:rFonts w:hint="eastAsia" w:ascii="仿宋" w:hAnsi="仿宋" w:eastAsia="仿宋" w:cs="仿宋"/>
          <w:spacing w:val="15"/>
          <w:sz w:val="24"/>
          <w:szCs w:val="24"/>
        </w:rPr>
        <w:t>采购人通知后4</w:t>
      </w:r>
      <w:r>
        <w:rPr>
          <w:rFonts w:hint="eastAsia" w:ascii="仿宋" w:hAnsi="仿宋" w:eastAsia="仿宋" w:cs="仿宋"/>
          <w:spacing w:val="2"/>
          <w:sz w:val="24"/>
          <w:szCs w:val="24"/>
        </w:rPr>
        <w:t>小时内予以肯定答复，24小时内进行免费维修或更换有缺陷的</w:t>
      </w:r>
      <w:r>
        <w:rPr>
          <w:rFonts w:hint="eastAsia" w:ascii="仿宋" w:hAnsi="仿宋" w:eastAsia="仿宋" w:cs="仿宋"/>
          <w:spacing w:val="2"/>
          <w:sz w:val="24"/>
          <w:szCs w:val="24"/>
          <w:lang w:val="en-US" w:eastAsia="zh-CN"/>
        </w:rPr>
        <w:t>零</w:t>
      </w:r>
      <w:r>
        <w:rPr>
          <w:rFonts w:hint="eastAsia" w:ascii="仿宋" w:hAnsi="仿宋" w:eastAsia="仿宋" w:cs="仿宋"/>
          <w:spacing w:val="2"/>
          <w:sz w:val="24"/>
          <w:szCs w:val="24"/>
        </w:rPr>
        <w:t>部件。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3" w:line="222" w:lineRule="auto"/>
        <w:ind w:left="87"/>
        <w:outlineLvl w:val="6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-14"/>
          <w:sz w:val="29"/>
          <w:szCs w:val="29"/>
          <w:lang w:val="en-US" w:eastAsia="zh-CN"/>
        </w:rPr>
        <w:t>工程</w:t>
      </w:r>
      <w:r>
        <w:rPr>
          <w:rFonts w:hint="eastAsia" w:ascii="仿宋" w:hAnsi="仿宋" w:eastAsia="仿宋" w:cs="仿宋"/>
          <w:b/>
          <w:bCs/>
          <w:color w:val="auto"/>
          <w:spacing w:val="-14"/>
          <w:sz w:val="29"/>
          <w:szCs w:val="29"/>
        </w:rPr>
        <w:t>验收规范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3" w:line="222" w:lineRule="auto"/>
        <w:ind w:firstLine="424" w:firstLineChars="200"/>
        <w:outlineLvl w:val="6"/>
        <w:rPr>
          <w:rFonts w:hint="default" w:ascii="仿宋" w:hAnsi="仿宋" w:eastAsia="仿宋" w:cs="仿宋"/>
          <w:b w:val="0"/>
          <w:bCs w:val="0"/>
          <w:color w:val="auto"/>
          <w:spacing w:val="-14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14"/>
          <w:sz w:val="24"/>
          <w:szCs w:val="24"/>
          <w:lang w:val="en-US" w:eastAsia="zh-CN"/>
        </w:rPr>
        <w:t>见《</w:t>
      </w: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  <w:lang w:val="en-US" w:eastAsia="zh-CN"/>
        </w:rPr>
        <w:t>采卤厂输卤三、五泵房远程自动控制改造工程项目技术要求》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1" w:line="222" w:lineRule="auto"/>
        <w:ind w:left="83"/>
        <w:rPr>
          <w:rFonts w:hint="eastAsia" w:ascii="仿宋" w:hAnsi="仿宋" w:eastAsia="仿宋" w:cs="仿宋"/>
          <w:b/>
          <w:bCs/>
          <w:sz w:val="29"/>
          <w:szCs w:val="29"/>
        </w:rPr>
      </w:pPr>
      <w:r>
        <w:rPr>
          <w:rFonts w:hint="eastAsia" w:ascii="仿宋" w:hAnsi="仿宋" w:eastAsia="仿宋" w:cs="仿宋"/>
          <w:b/>
          <w:bCs/>
          <w:spacing w:val="-8"/>
          <w:sz w:val="29"/>
          <w:szCs w:val="29"/>
        </w:rPr>
        <w:t>六、项目工期要求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1" w:line="531" w:lineRule="exact"/>
        <w:ind w:left="55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4"/>
          <w:position w:val="22"/>
          <w:sz w:val="24"/>
          <w:szCs w:val="24"/>
        </w:rPr>
        <w:t>从施工进场至竣工验收合格，工期为</w:t>
      </w:r>
      <w:r>
        <w:rPr>
          <w:rFonts w:hint="eastAsia" w:ascii="仿宋" w:hAnsi="仿宋" w:eastAsia="仿宋" w:cs="仿宋"/>
          <w:spacing w:val="4"/>
          <w:position w:val="22"/>
          <w:sz w:val="24"/>
          <w:szCs w:val="24"/>
          <w:lang w:val="en-US" w:eastAsia="zh-CN"/>
        </w:rPr>
        <w:t>6</w:t>
      </w:r>
      <w:r>
        <w:rPr>
          <w:rFonts w:hint="eastAsia" w:ascii="仿宋" w:hAnsi="仿宋" w:eastAsia="仿宋" w:cs="仿宋"/>
          <w:spacing w:val="4"/>
          <w:position w:val="22"/>
          <w:sz w:val="24"/>
          <w:szCs w:val="24"/>
        </w:rPr>
        <w:t>0个日历天。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21" w:lineRule="auto"/>
        <w:ind w:left="83"/>
        <w:rPr>
          <w:rFonts w:hint="eastAsia" w:ascii="仿宋" w:hAnsi="仿宋" w:eastAsia="仿宋" w:cs="仿宋"/>
          <w:b/>
          <w:bCs/>
          <w:sz w:val="29"/>
          <w:szCs w:val="29"/>
        </w:rPr>
      </w:pPr>
      <w:r>
        <w:rPr>
          <w:rFonts w:hint="eastAsia" w:ascii="仿宋" w:hAnsi="仿宋" w:eastAsia="仿宋" w:cs="仿宋"/>
          <w:b/>
          <w:bCs/>
          <w:spacing w:val="-11"/>
          <w:sz w:val="29"/>
          <w:szCs w:val="29"/>
        </w:rPr>
        <w:t>七、资质要求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8" w:line="533" w:lineRule="exact"/>
        <w:ind w:left="55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position w:val="22"/>
          <w:sz w:val="24"/>
          <w:szCs w:val="24"/>
        </w:rPr>
        <w:t>投标人须提交</w:t>
      </w:r>
      <w:r>
        <w:rPr>
          <w:rFonts w:hint="eastAsia" w:ascii="仿宋" w:hAnsi="仿宋" w:eastAsia="仿宋" w:cs="仿宋"/>
          <w:b w:val="0"/>
          <w:bCs w:val="0"/>
          <w:position w:val="22"/>
          <w:sz w:val="24"/>
          <w:szCs w:val="24"/>
          <w:lang w:val="en-US" w:eastAsia="zh-CN"/>
        </w:rPr>
        <w:t>远程控制设计、安装、调试</w:t>
      </w:r>
      <w:r>
        <w:rPr>
          <w:rFonts w:hint="eastAsia" w:ascii="仿宋" w:hAnsi="仿宋" w:eastAsia="仿宋" w:cs="仿宋"/>
          <w:b w:val="0"/>
          <w:bCs w:val="0"/>
          <w:position w:val="22"/>
          <w:sz w:val="24"/>
          <w:szCs w:val="24"/>
        </w:rPr>
        <w:t>总承包</w:t>
      </w:r>
      <w:r>
        <w:rPr>
          <w:rFonts w:hint="eastAsia" w:ascii="仿宋" w:hAnsi="仿宋" w:eastAsia="仿宋" w:cs="仿宋"/>
          <w:b w:val="0"/>
          <w:bCs w:val="0"/>
          <w:spacing w:val="-1"/>
          <w:position w:val="22"/>
          <w:sz w:val="24"/>
          <w:szCs w:val="24"/>
        </w:rPr>
        <w:t>资质证书及营业执照。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20" w:lineRule="auto"/>
        <w:ind w:left="83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-9"/>
          <w:sz w:val="29"/>
          <w:szCs w:val="29"/>
        </w:rPr>
        <w:t>八、项目管理机构及施工人员要求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0" w:line="219" w:lineRule="auto"/>
        <w:ind w:left="531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9"/>
        </w:rPr>
        <w:t>项目管理机构，应至少配置包括项目经理、专职安全员、技术负责人(技术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9" w:line="219" w:lineRule="auto"/>
        <w:ind w:left="65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  <w:spacing w:val="-9"/>
        </w:rPr>
        <w:t>负责人可由项目经理兼任)的管理机构。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7" w:line="333" w:lineRule="auto"/>
        <w:ind w:left="61" w:right="84" w:firstLine="470"/>
        <w:jc w:val="both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13"/>
        </w:rPr>
        <w:t>施工人员必须持证上岗，包括动火、吊装、高空及脚手架作业人员等；并按</w:t>
      </w:r>
      <w:r>
        <w:rPr>
          <w:rFonts w:hint="eastAsia" w:ascii="仿宋" w:hAnsi="仿宋" w:eastAsia="仿宋" w:cs="仿宋"/>
          <w:spacing w:val="1"/>
        </w:rPr>
        <w:t xml:space="preserve"> </w:t>
      </w:r>
      <w:r>
        <w:rPr>
          <w:rFonts w:hint="eastAsia" w:ascii="仿宋" w:hAnsi="仿宋" w:eastAsia="仿宋" w:cs="仿宋"/>
          <w:spacing w:val="-12"/>
        </w:rPr>
        <w:t>湘澧盐化安全生产管理规定，在开工前办理动火、吊装</w:t>
      </w:r>
      <w:r>
        <w:rPr>
          <w:rFonts w:hint="eastAsia" w:ascii="仿宋" w:hAnsi="仿宋" w:eastAsia="仿宋" w:cs="仿宋"/>
          <w:spacing w:val="-13"/>
        </w:rPr>
        <w:t>、高空等安全作业许可手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20" w:lineRule="auto"/>
        <w:ind w:left="61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13"/>
        </w:rPr>
        <w:t>续。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58" w:line="222" w:lineRule="auto"/>
        <w:ind w:left="66"/>
        <w:outlineLvl w:val="6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b/>
          <w:bCs/>
          <w:spacing w:val="-14"/>
          <w:sz w:val="29"/>
          <w:szCs w:val="29"/>
        </w:rPr>
        <w:t>九、投标保证金承诺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2" w:line="219" w:lineRule="auto"/>
        <w:ind w:left="531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11"/>
        </w:rPr>
        <w:t>投标人提交投标保证金承诺函，承诺额度为人民币贰万元。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1" w:line="222" w:lineRule="auto"/>
        <w:ind w:left="66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b/>
          <w:bCs/>
          <w:spacing w:val="-15"/>
          <w:sz w:val="29"/>
          <w:szCs w:val="29"/>
        </w:rPr>
        <w:t>十、履约保证金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4" w:line="219" w:lineRule="auto"/>
        <w:ind w:left="531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11"/>
        </w:rPr>
        <w:t>合同签订时，承包人向采购人提交履约保函，额度为人民币叁万元整。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43" w:line="219" w:lineRule="auto"/>
        <w:ind w:left="66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b/>
          <w:bCs/>
          <w:spacing w:val="-16"/>
          <w:sz w:val="29"/>
          <w:szCs w:val="29"/>
        </w:rPr>
        <w:t>十一、竣工验收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6" w:line="219" w:lineRule="auto"/>
        <w:ind w:left="531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5"/>
        </w:rPr>
        <w:t>本</w:t>
      </w:r>
      <w:r>
        <w:rPr>
          <w:rFonts w:hint="eastAsia" w:ascii="仿宋" w:hAnsi="仿宋" w:eastAsia="仿宋" w:cs="仿宋"/>
          <w:spacing w:val="-5"/>
          <w:lang w:val="en-US" w:eastAsia="zh-CN"/>
        </w:rPr>
        <w:t>改造工程</w:t>
      </w:r>
      <w:r>
        <w:rPr>
          <w:rFonts w:hint="eastAsia" w:ascii="仿宋" w:hAnsi="仿宋" w:eastAsia="仿宋" w:cs="仿宋"/>
          <w:spacing w:val="-5"/>
        </w:rPr>
        <w:t>建设完成，现场清理干净，投标人先行试运验收合格后，向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1" w:line="541" w:lineRule="exact"/>
        <w:ind w:left="65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  <w:spacing w:val="-14"/>
          <w:position w:val="22"/>
        </w:rPr>
        <w:t>采购人申请竣工验收，采购人组织相关人员进行验收。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21" w:lineRule="auto"/>
        <w:ind w:left="66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b/>
          <w:bCs/>
          <w:spacing w:val="-16"/>
          <w:sz w:val="29"/>
          <w:szCs w:val="29"/>
        </w:rPr>
        <w:t>十二、投标文件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1" w:line="461" w:lineRule="exact"/>
        <w:ind w:left="535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  <w:spacing w:val="-15"/>
          <w:position w:val="15"/>
        </w:rPr>
        <w:t>按第二章“投标文件格式”编制投标文件。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9" w:lineRule="auto"/>
        <w:ind w:left="535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  <w:spacing w:val="-15"/>
        </w:rPr>
        <w:t>投标文件份数：正、副各一份，胶装。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5" w:line="220" w:lineRule="auto"/>
        <w:ind w:left="66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b/>
          <w:bCs/>
          <w:spacing w:val="-13"/>
          <w:sz w:val="29"/>
          <w:szCs w:val="29"/>
        </w:rPr>
        <w:t>十三、评标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3" w:line="219" w:lineRule="auto"/>
        <w:ind w:left="535"/>
        <w:jc w:val="both"/>
        <w:outlineLvl w:val="6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  <w:spacing w:val="-16"/>
        </w:rPr>
        <w:t>1、资格评审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2" w:line="348" w:lineRule="auto"/>
        <w:ind w:left="61" w:firstLine="470"/>
        <w:jc w:val="both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13"/>
        </w:rPr>
        <w:t>按本采购文件第七条“资质要求”,评标委员会审查投标人提交的营业执照、</w:t>
      </w:r>
      <w:r>
        <w:rPr>
          <w:rFonts w:hint="eastAsia" w:ascii="仿宋" w:hAnsi="仿宋" w:eastAsia="仿宋" w:cs="仿宋"/>
        </w:rPr>
        <w:t xml:space="preserve"> </w:t>
      </w:r>
      <w:r>
        <w:rPr>
          <w:rFonts w:hint="eastAsia" w:ascii="仿宋" w:hAnsi="仿宋" w:eastAsia="仿宋" w:cs="仿宋"/>
          <w:spacing w:val="-13"/>
        </w:rPr>
        <w:t>资质证书是否在有效期内及授权委托书等，并已加盖公章；经评标委员会评审合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17" w:lineRule="auto"/>
        <w:ind w:left="61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12"/>
        </w:rPr>
        <w:t>格的进入比价环节。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2" w:line="218" w:lineRule="auto"/>
        <w:ind w:left="535"/>
        <w:outlineLvl w:val="6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  <w:spacing w:val="-13"/>
        </w:rPr>
        <w:t>2、比价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5" w:line="340" w:lineRule="auto"/>
        <w:ind w:left="65" w:right="115" w:firstLine="470"/>
        <w:jc w:val="both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  <w:spacing w:val="-16"/>
        </w:rPr>
        <w:t>投标人总报价在采购控制价以下视为有效报价，在采购控制价以上则视为无</w:t>
      </w:r>
      <w:r>
        <w:rPr>
          <w:rFonts w:hint="eastAsia" w:ascii="仿宋" w:hAnsi="仿宋" w:eastAsia="仿宋" w:cs="仿宋"/>
          <w:b w:val="0"/>
          <w:bCs w:val="0"/>
          <w:spacing w:val="3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pacing w:val="-16"/>
        </w:rPr>
        <w:t>效报价。按有效报价由低往高排列名次，最低价为第一名，依次类推；推荐第一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19" w:lineRule="auto"/>
        <w:ind w:left="65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  <w:spacing w:val="-18"/>
        </w:rPr>
        <w:t>名为中标候选人。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45" w:line="571" w:lineRule="exact"/>
        <w:ind w:left="66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b/>
          <w:bCs/>
          <w:spacing w:val="-18"/>
          <w:position w:val="21"/>
          <w:sz w:val="29"/>
          <w:szCs w:val="29"/>
        </w:rPr>
        <w:t>十四、合同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21" w:lineRule="auto"/>
        <w:ind w:left="535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  <w:spacing w:val="-28"/>
        </w:rPr>
        <w:t>1、合同：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5" w:line="218" w:lineRule="auto"/>
        <w:ind w:left="535"/>
        <w:rPr>
          <w:rFonts w:hint="eastAsia" w:ascii="仿宋" w:hAnsi="仿宋" w:eastAsia="仿宋" w:cs="仿宋"/>
          <w:b w:val="0"/>
          <w:bCs w:val="0"/>
          <w:spacing w:val="-16"/>
        </w:rPr>
      </w:pPr>
      <w:r>
        <w:rPr>
          <w:rFonts w:hint="eastAsia" w:ascii="仿宋" w:hAnsi="仿宋" w:eastAsia="仿宋" w:cs="仿宋"/>
          <w:b w:val="0"/>
          <w:bCs w:val="0"/>
          <w:spacing w:val="-16"/>
        </w:rPr>
        <w:t>中标价格即为签约合同价格。采购人与承包人签订合同，同时承包人向采购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6" w:line="489" w:lineRule="exact"/>
        <w:ind w:left="63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11"/>
          <w:position w:val="18"/>
        </w:rPr>
        <w:t>人提交履约保函，双方签订安全协议、廉洁协议。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60" w:lineRule="auto"/>
        <w:ind w:left="543"/>
        <w:textAlignment w:val="baseline"/>
        <w:rPr>
          <w:rFonts w:hint="eastAsia" w:ascii="仿宋" w:hAnsi="仿宋" w:eastAsia="仿宋" w:cs="仿宋"/>
          <w:spacing w:val="-12"/>
        </w:rPr>
      </w:pPr>
      <w:r>
        <w:rPr>
          <w:rFonts w:hint="eastAsia" w:ascii="仿宋" w:hAnsi="仿宋" w:eastAsia="仿宋" w:cs="仿宋"/>
          <w:spacing w:val="-12"/>
        </w:rPr>
        <w:t>合同价款的支付：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452" w:firstLineChars="200"/>
        <w:jc w:val="both"/>
        <w:textAlignment w:val="baseline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color w:val="FF0000"/>
          <w:spacing w:val="-12"/>
          <w:lang w:val="en-US" w:eastAsia="zh-CN"/>
        </w:rPr>
        <w:t>本工程不计取工程水电费，施工水电由建设方</w:t>
      </w:r>
      <w:bookmarkStart w:id="0" w:name="_GoBack"/>
      <w:bookmarkEnd w:id="0"/>
      <w:r>
        <w:rPr>
          <w:rFonts w:hint="eastAsia" w:ascii="仿宋" w:hAnsi="仿宋" w:eastAsia="仿宋" w:cs="仿宋"/>
          <w:color w:val="FF0000"/>
          <w:spacing w:val="-12"/>
          <w:lang w:val="en-US" w:eastAsia="zh-CN"/>
        </w:rPr>
        <w:t>提供。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500" w:firstLineChars="200"/>
        <w:jc w:val="both"/>
        <w:textAlignment w:val="baseline"/>
        <w:rPr>
          <w:rFonts w:hint="eastAsia" w:ascii="仿宋" w:hAnsi="仿宋" w:eastAsia="仿宋" w:cs="仿宋"/>
          <w:spacing w:val="-1"/>
          <w:position w:val="15"/>
          <w:lang w:val="en-US" w:eastAsia="zh-CN"/>
        </w:rPr>
      </w:pPr>
      <w:r>
        <w:rPr>
          <w:rFonts w:hint="eastAsia" w:ascii="仿宋" w:hAnsi="仿宋" w:eastAsia="仿宋" w:cs="仿宋"/>
          <w:position w:val="15"/>
        </w:rPr>
        <w:t>预付款：合同签订生效7天内，采购人支付</w:t>
      </w:r>
      <w:r>
        <w:rPr>
          <w:rFonts w:hint="eastAsia" w:ascii="仿宋" w:hAnsi="仿宋" w:eastAsia="仿宋" w:cs="仿宋"/>
          <w:position w:val="15"/>
          <w:lang w:val="en-US" w:eastAsia="zh-CN"/>
        </w:rPr>
        <w:t>至</w:t>
      </w:r>
      <w:r>
        <w:rPr>
          <w:rFonts w:hint="eastAsia" w:ascii="仿宋" w:hAnsi="仿宋" w:eastAsia="仿宋" w:cs="仿宋"/>
          <w:position w:val="15"/>
        </w:rPr>
        <w:t>承包</w:t>
      </w:r>
      <w:r>
        <w:rPr>
          <w:rFonts w:hint="eastAsia" w:ascii="仿宋" w:hAnsi="仿宋" w:eastAsia="仿宋" w:cs="仿宋"/>
          <w:spacing w:val="-1"/>
          <w:position w:val="15"/>
        </w:rPr>
        <w:t>人签约合同价款的30%;</w:t>
      </w:r>
      <w:r>
        <w:rPr>
          <w:rFonts w:hint="eastAsia" w:ascii="仿宋" w:hAnsi="仿宋" w:eastAsia="仿宋" w:cs="仿宋"/>
          <w:spacing w:val="-1"/>
          <w:position w:val="15"/>
          <w:lang w:val="en-US" w:eastAsia="zh-CN"/>
        </w:rPr>
        <w:t>付款前，承包人向采购人提交签约合同价款30%的增值税专用发票（</w:t>
      </w:r>
      <w:r>
        <w:rPr>
          <w:rFonts w:hint="eastAsia" w:ascii="仿宋" w:hAnsi="仿宋" w:eastAsia="仿宋" w:cs="仿宋"/>
          <w:color w:val="FF0000"/>
          <w:spacing w:val="-1"/>
          <w:position w:val="15"/>
          <w:lang w:val="en-US" w:eastAsia="zh-CN"/>
        </w:rPr>
        <w:t>税率9%</w:t>
      </w:r>
      <w:r>
        <w:rPr>
          <w:rFonts w:hint="eastAsia" w:ascii="仿宋" w:hAnsi="仿宋" w:eastAsia="仿宋" w:cs="仿宋"/>
          <w:spacing w:val="-1"/>
          <w:position w:val="15"/>
          <w:lang w:val="en-US" w:eastAsia="zh-CN"/>
        </w:rPr>
        <w:t>）；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ind w:left="0" w:firstLine="476" w:firstLineChars="200"/>
        <w:jc w:val="both"/>
        <w:textAlignment w:val="baseline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6"/>
          <w:position w:val="15"/>
        </w:rPr>
        <w:t>竣工验收款：竣工验收合格后，采购人向承包人支付</w:t>
      </w:r>
      <w:r>
        <w:rPr>
          <w:rFonts w:hint="eastAsia" w:ascii="仿宋" w:hAnsi="仿宋" w:eastAsia="仿宋" w:cs="仿宋"/>
          <w:spacing w:val="-6"/>
          <w:position w:val="15"/>
          <w:lang w:val="en-US" w:eastAsia="zh-CN"/>
        </w:rPr>
        <w:t>至</w:t>
      </w:r>
      <w:r>
        <w:rPr>
          <w:rFonts w:hint="eastAsia" w:ascii="仿宋" w:hAnsi="仿宋" w:eastAsia="仿宋" w:cs="仿宋"/>
          <w:spacing w:val="-6"/>
          <w:position w:val="15"/>
        </w:rPr>
        <w:t>签约合同价款的</w:t>
      </w:r>
      <w:r>
        <w:rPr>
          <w:rFonts w:hint="eastAsia" w:ascii="仿宋" w:hAnsi="仿宋" w:eastAsia="仿宋" w:cs="仿宋"/>
          <w:spacing w:val="-6"/>
          <w:position w:val="15"/>
          <w:lang w:val="en-US" w:eastAsia="zh-CN"/>
        </w:rPr>
        <w:t>75</w:t>
      </w:r>
      <w:r>
        <w:rPr>
          <w:rFonts w:hint="eastAsia" w:ascii="仿宋" w:hAnsi="仿宋" w:eastAsia="仿宋" w:cs="仿宋"/>
          <w:spacing w:val="-7"/>
          <w:position w:val="15"/>
        </w:rPr>
        <w:t>%;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jc w:val="left"/>
        <w:textAlignment w:val="baseline"/>
        <w:rPr>
          <w:rFonts w:hint="default" w:ascii="仿宋" w:hAnsi="仿宋" w:eastAsia="仿宋" w:cs="仿宋"/>
          <w:color w:val="FF0000"/>
          <w:spacing w:val="1"/>
          <w:lang w:val="en-US" w:eastAsia="zh-CN"/>
        </w:rPr>
      </w:pPr>
      <w:r>
        <w:rPr>
          <w:rFonts w:hint="eastAsia" w:ascii="仿宋" w:hAnsi="仿宋" w:eastAsia="仿宋" w:cs="仿宋"/>
          <w:spacing w:val="2"/>
        </w:rPr>
        <w:t>付款前，承包人向采购人提交签约合同价款</w:t>
      </w:r>
      <w:r>
        <w:rPr>
          <w:rFonts w:hint="eastAsia" w:ascii="仿宋" w:hAnsi="仿宋" w:eastAsia="仿宋" w:cs="仿宋"/>
          <w:spacing w:val="2"/>
          <w:lang w:val="en-US" w:eastAsia="zh-CN"/>
        </w:rPr>
        <w:t>45</w:t>
      </w:r>
      <w:r>
        <w:rPr>
          <w:rFonts w:hint="eastAsia" w:ascii="仿宋" w:hAnsi="仿宋" w:eastAsia="仿宋" w:cs="仿宋"/>
          <w:spacing w:val="2"/>
        </w:rPr>
        <w:t>%的增值税专用发票(</w:t>
      </w:r>
      <w:r>
        <w:rPr>
          <w:rFonts w:hint="eastAsia" w:ascii="仿宋" w:hAnsi="仿宋" w:eastAsia="仿宋" w:cs="仿宋"/>
          <w:color w:val="FF0000"/>
          <w:spacing w:val="2"/>
        </w:rPr>
        <w:t>税率</w:t>
      </w:r>
      <w:r>
        <w:rPr>
          <w:rFonts w:hint="eastAsia" w:ascii="仿宋" w:hAnsi="仿宋" w:eastAsia="仿宋" w:cs="仿宋"/>
          <w:color w:val="FF0000"/>
          <w:spacing w:val="2"/>
          <w:lang w:val="en-US" w:eastAsia="zh-CN"/>
        </w:rPr>
        <w:t>9</w:t>
      </w:r>
      <w:r>
        <w:rPr>
          <w:rFonts w:hint="eastAsia" w:ascii="仿宋" w:hAnsi="仿宋" w:eastAsia="仿宋" w:cs="仿宋"/>
          <w:color w:val="FF0000"/>
          <w:spacing w:val="2"/>
        </w:rPr>
        <w:t>%</w:t>
      </w:r>
      <w:r>
        <w:rPr>
          <w:rFonts w:hint="eastAsia" w:ascii="仿宋" w:hAnsi="仿宋" w:eastAsia="仿宋" w:cs="仿宋"/>
          <w:spacing w:val="1"/>
        </w:rPr>
        <w:t>);</w:t>
      </w:r>
      <w:r>
        <w:rPr>
          <w:rFonts w:hint="eastAsia" w:ascii="仿宋" w:hAnsi="仿宋" w:eastAsia="仿宋" w:cs="仿宋"/>
          <w:color w:val="FF0000"/>
          <w:spacing w:val="1"/>
          <w:lang w:val="en-US" w:eastAsia="zh-CN"/>
        </w:rPr>
        <w:t>最终结算金额以采购人公司监察审计部出具决算审计报告为准。承包人根据合同和发票在竣工验收结算完成后支付至工程结算款的97%。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-9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pacing w:val="-9"/>
        </w:rPr>
        <w:t>质保款：留结算金额的3%作为质保金，质量保证期</w:t>
      </w:r>
      <w:r>
        <w:rPr>
          <w:rFonts w:hint="eastAsia" w:ascii="仿宋" w:hAnsi="仿宋" w:eastAsia="仿宋" w:cs="仿宋"/>
          <w:spacing w:val="-9"/>
          <w:lang w:val="en-US" w:eastAsia="zh-CN"/>
        </w:rPr>
        <w:t>一年后</w:t>
      </w:r>
      <w:r>
        <w:rPr>
          <w:rFonts w:hint="eastAsia" w:ascii="仿宋" w:hAnsi="仿宋" w:eastAsia="仿宋" w:cs="仿宋"/>
          <w:spacing w:val="-9"/>
        </w:rPr>
        <w:t>满无质量问题无息付清</w:t>
      </w:r>
      <w:r>
        <w:rPr>
          <w:rFonts w:hint="eastAsia" w:ascii="仿宋" w:hAnsi="仿宋" w:eastAsia="仿宋" w:cs="仿宋"/>
          <w:spacing w:val="-9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2" w:line="219" w:lineRule="auto"/>
        <w:ind w:left="67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pacing w:val="-23"/>
          <w:sz w:val="30"/>
          <w:szCs w:val="30"/>
        </w:rPr>
        <w:t>十五、投标文件递交地点、截止时间与定标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6" w:line="219" w:lineRule="auto"/>
        <w:ind w:left="543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2"/>
        </w:rPr>
        <w:t>1、投标文件递交(或快递)至：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2" w:line="451" w:lineRule="exact"/>
        <w:ind w:left="543" w:firstLine="464" w:firstLineChars="200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spacing w:val="-9"/>
          <w:position w:val="15"/>
        </w:rPr>
        <w:t>湖南省湘澧盐化有限责任公司</w:t>
      </w:r>
      <w:r>
        <w:rPr>
          <w:rFonts w:hint="eastAsia" w:ascii="仿宋" w:hAnsi="仿宋" w:eastAsia="仿宋" w:cs="仿宋"/>
          <w:spacing w:val="-9"/>
          <w:position w:val="15"/>
          <w:lang w:val="en-US" w:eastAsia="zh-CN"/>
        </w:rPr>
        <w:t>采卤厂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9" w:lineRule="auto"/>
        <w:ind w:left="923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spacing w:val="-5"/>
        </w:rPr>
        <w:t>收件人：</w:t>
      </w:r>
      <w:r>
        <w:rPr>
          <w:rFonts w:hint="eastAsia" w:ascii="仿宋" w:hAnsi="仿宋" w:eastAsia="仿宋" w:cs="仿宋"/>
          <w:spacing w:val="-5"/>
          <w:lang w:val="en-US" w:eastAsia="zh-CN"/>
        </w:rPr>
        <w:t>毛劲松</w:t>
      </w:r>
      <w:r>
        <w:rPr>
          <w:rFonts w:hint="eastAsia" w:ascii="仿宋" w:hAnsi="仿宋" w:eastAsia="仿宋" w:cs="仿宋"/>
          <w:spacing w:val="43"/>
        </w:rPr>
        <w:t xml:space="preserve">  </w:t>
      </w:r>
      <w:r>
        <w:rPr>
          <w:rFonts w:hint="eastAsia" w:ascii="仿宋" w:hAnsi="仿宋" w:eastAsia="仿宋" w:cs="仿宋"/>
          <w:spacing w:val="-5"/>
        </w:rPr>
        <w:t>电话：13</w:t>
      </w:r>
      <w:r>
        <w:rPr>
          <w:rFonts w:hint="eastAsia" w:ascii="仿宋" w:hAnsi="仿宋" w:eastAsia="仿宋" w:cs="仿宋"/>
          <w:spacing w:val="-5"/>
          <w:lang w:val="en-US" w:eastAsia="zh-CN"/>
        </w:rPr>
        <w:t>875014910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3" w:line="470" w:lineRule="exact"/>
        <w:ind w:left="543"/>
        <w:rPr>
          <w:rFonts w:hint="eastAsia" w:ascii="仿宋" w:hAnsi="仿宋" w:eastAsia="仿宋" w:cs="仿宋"/>
          <w:color w:val="FF0000"/>
        </w:rPr>
      </w:pPr>
      <w:r>
        <w:rPr>
          <w:rFonts w:hint="eastAsia" w:ascii="仿宋" w:hAnsi="仿宋" w:eastAsia="仿宋" w:cs="仿宋"/>
          <w:spacing w:val="9"/>
          <w:position w:val="16"/>
        </w:rPr>
        <w:t>2、投标文件递交截止时间：</w:t>
      </w:r>
      <w:r>
        <w:rPr>
          <w:rFonts w:hint="eastAsia" w:ascii="仿宋" w:hAnsi="仿宋" w:eastAsia="仿宋" w:cs="仿宋"/>
          <w:color w:val="FF0000"/>
          <w:spacing w:val="9"/>
          <w:position w:val="16"/>
        </w:rPr>
        <w:t>202</w:t>
      </w:r>
      <w:r>
        <w:rPr>
          <w:rFonts w:hint="eastAsia" w:ascii="仿宋" w:hAnsi="仿宋" w:eastAsia="仿宋" w:cs="仿宋"/>
          <w:color w:val="FF0000"/>
          <w:spacing w:val="9"/>
          <w:position w:val="16"/>
          <w:lang w:val="en-US" w:eastAsia="zh-CN"/>
        </w:rPr>
        <w:t>4</w:t>
      </w:r>
      <w:r>
        <w:rPr>
          <w:rFonts w:hint="eastAsia" w:ascii="仿宋" w:hAnsi="仿宋" w:eastAsia="仿宋" w:cs="仿宋"/>
          <w:color w:val="FF0000"/>
          <w:spacing w:val="9"/>
          <w:position w:val="16"/>
        </w:rPr>
        <w:t>年</w:t>
      </w:r>
      <w:r>
        <w:rPr>
          <w:rFonts w:hint="eastAsia" w:ascii="仿宋" w:hAnsi="仿宋" w:eastAsia="仿宋" w:cs="仿宋"/>
          <w:color w:val="FF0000"/>
          <w:spacing w:val="9"/>
          <w:position w:val="16"/>
          <w:lang w:val="en-US" w:eastAsia="zh-CN"/>
        </w:rPr>
        <w:t>8</w:t>
      </w:r>
      <w:r>
        <w:rPr>
          <w:rFonts w:hint="eastAsia" w:ascii="仿宋" w:hAnsi="仿宋" w:eastAsia="仿宋" w:cs="仿宋"/>
          <w:color w:val="FF0000"/>
          <w:spacing w:val="9"/>
          <w:position w:val="16"/>
        </w:rPr>
        <w:t>月</w:t>
      </w:r>
      <w:r>
        <w:rPr>
          <w:rFonts w:hint="eastAsia" w:ascii="仿宋" w:hAnsi="仿宋" w:eastAsia="仿宋" w:cs="仿宋"/>
          <w:color w:val="FF0000"/>
          <w:spacing w:val="9"/>
          <w:position w:val="16"/>
          <w:lang w:val="en-US" w:eastAsia="zh-CN"/>
        </w:rPr>
        <w:t>28</w:t>
      </w:r>
      <w:r>
        <w:rPr>
          <w:rFonts w:hint="eastAsia" w:ascii="仿宋" w:hAnsi="仿宋" w:eastAsia="仿宋" w:cs="仿宋"/>
          <w:color w:val="FF0000"/>
          <w:spacing w:val="9"/>
          <w:position w:val="16"/>
        </w:rPr>
        <w:t>日15时前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19" w:lineRule="auto"/>
        <w:ind w:left="543"/>
        <w:rPr>
          <w:rFonts w:hint="eastAsia" w:ascii="仿宋" w:hAnsi="仿宋" w:eastAsia="仿宋" w:cs="仿宋"/>
          <w:color w:val="FF0000"/>
        </w:rPr>
      </w:pPr>
      <w:r>
        <w:rPr>
          <w:rFonts w:hint="eastAsia" w:ascii="仿宋" w:hAnsi="仿宋" w:eastAsia="仿宋" w:cs="仿宋"/>
          <w:color w:val="FF0000"/>
          <w:spacing w:val="13"/>
        </w:rPr>
        <w:t>3、开标：202</w:t>
      </w:r>
      <w:r>
        <w:rPr>
          <w:rFonts w:hint="eastAsia" w:ascii="仿宋" w:hAnsi="仿宋" w:eastAsia="仿宋" w:cs="仿宋"/>
          <w:color w:val="FF0000"/>
          <w:spacing w:val="13"/>
          <w:lang w:val="en-US" w:eastAsia="zh-CN"/>
        </w:rPr>
        <w:t>4</w:t>
      </w:r>
      <w:r>
        <w:rPr>
          <w:rFonts w:hint="eastAsia" w:ascii="仿宋" w:hAnsi="仿宋" w:eastAsia="仿宋" w:cs="仿宋"/>
          <w:color w:val="FF0000"/>
          <w:spacing w:val="13"/>
        </w:rPr>
        <w:t>年</w:t>
      </w:r>
      <w:r>
        <w:rPr>
          <w:rFonts w:hint="eastAsia" w:ascii="仿宋" w:hAnsi="仿宋" w:eastAsia="仿宋" w:cs="仿宋"/>
          <w:color w:val="FF0000"/>
          <w:spacing w:val="13"/>
          <w:lang w:val="en-US" w:eastAsia="zh-CN"/>
        </w:rPr>
        <w:t>8</w:t>
      </w:r>
      <w:r>
        <w:rPr>
          <w:rFonts w:hint="eastAsia" w:ascii="仿宋" w:hAnsi="仿宋" w:eastAsia="仿宋" w:cs="仿宋"/>
          <w:color w:val="FF0000"/>
          <w:spacing w:val="13"/>
        </w:rPr>
        <w:t>月</w:t>
      </w:r>
      <w:r>
        <w:rPr>
          <w:rFonts w:hint="eastAsia" w:ascii="仿宋" w:hAnsi="仿宋" w:eastAsia="仿宋" w:cs="仿宋"/>
          <w:color w:val="FF0000"/>
          <w:spacing w:val="13"/>
          <w:lang w:val="en-US" w:eastAsia="zh-CN"/>
        </w:rPr>
        <w:t>28</w:t>
      </w:r>
      <w:r>
        <w:rPr>
          <w:rFonts w:hint="eastAsia" w:ascii="仿宋" w:hAnsi="仿宋" w:eastAsia="仿宋" w:cs="仿宋"/>
          <w:color w:val="FF0000"/>
          <w:spacing w:val="13"/>
        </w:rPr>
        <w:t>日15时准时开标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2" w:line="460" w:lineRule="exact"/>
        <w:ind w:left="543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8"/>
          <w:position w:val="15"/>
        </w:rPr>
        <w:t>4、定标：经评委评审确定第一中标候选人，报公司最终确定中标人；采购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18" w:lineRule="auto"/>
        <w:ind w:left="63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12"/>
        </w:rPr>
        <w:t>人书面通知中标人。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43" w:line="222" w:lineRule="auto"/>
        <w:ind w:left="67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pacing w:val="-21"/>
          <w:sz w:val="30"/>
          <w:szCs w:val="30"/>
        </w:rPr>
        <w:t>十六、其他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1" w:line="480" w:lineRule="exact"/>
        <w:ind w:left="543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12"/>
          <w:position w:val="17"/>
        </w:rPr>
        <w:t>因特殊情况投标文件递交截止时间及开标时间变更的，湘澧盐化有限责任公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9" w:lineRule="auto"/>
        <w:ind w:left="63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13"/>
        </w:rPr>
        <w:t>司根据情况另行通知。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rPr>
          <w:rFonts w:hint="eastAsia" w:ascii="仿宋" w:hAnsi="仿宋" w:eastAsia="仿宋" w:cs="仿宋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rPr>
          <w:rFonts w:hint="eastAsia" w:ascii="仿宋" w:hAnsi="仿宋" w:eastAsia="仿宋" w:cs="仿宋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rPr>
          <w:rFonts w:hint="eastAsia" w:ascii="仿宋" w:hAnsi="仿宋" w:eastAsia="仿宋" w:cs="仿宋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rPr>
          <w:rFonts w:hint="eastAsia" w:ascii="仿宋" w:hAnsi="仿宋" w:eastAsia="仿宋" w:cs="仿宋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rPr>
          <w:rFonts w:hint="eastAsia" w:ascii="仿宋" w:hAnsi="仿宋" w:eastAsia="仿宋" w:cs="仿宋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1" w:lineRule="auto"/>
        <w:rPr>
          <w:rFonts w:hint="eastAsia" w:ascii="仿宋" w:hAnsi="仿宋" w:eastAsia="仿宋" w:cs="仿宋"/>
          <w:sz w:val="21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219" w:lineRule="auto"/>
        <w:ind w:left="4653" w:firstLine="270" w:firstLineChars="100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10"/>
        </w:rPr>
        <w:t>湘澧盐化</w:t>
      </w:r>
      <w:r>
        <w:rPr>
          <w:rFonts w:hint="eastAsia" w:ascii="仿宋" w:hAnsi="仿宋" w:eastAsia="仿宋" w:cs="仿宋"/>
          <w:spacing w:val="10"/>
          <w:lang w:val="en-US" w:eastAsia="zh-CN"/>
        </w:rPr>
        <w:t>采卤厂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7" w:line="219" w:lineRule="auto"/>
        <w:ind w:left="4892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pacing w:val="-2"/>
          <w:sz w:val="30"/>
          <w:szCs w:val="30"/>
        </w:rPr>
        <w:t>202</w:t>
      </w:r>
      <w:r>
        <w:rPr>
          <w:rFonts w:hint="eastAsia" w:ascii="仿宋" w:hAnsi="仿宋" w:eastAsia="仿宋" w:cs="仿宋"/>
          <w:spacing w:val="-2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仿宋"/>
          <w:spacing w:val="-2"/>
          <w:sz w:val="30"/>
          <w:szCs w:val="30"/>
        </w:rPr>
        <w:t>年</w:t>
      </w:r>
      <w:r>
        <w:rPr>
          <w:rFonts w:hint="eastAsia" w:ascii="仿宋" w:hAnsi="仿宋" w:eastAsia="仿宋" w:cs="仿宋"/>
          <w:spacing w:val="-2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 w:cs="仿宋"/>
          <w:spacing w:val="-2"/>
          <w:sz w:val="30"/>
          <w:szCs w:val="30"/>
        </w:rPr>
        <w:t>月</w:t>
      </w:r>
      <w:r>
        <w:rPr>
          <w:rFonts w:hint="eastAsia" w:ascii="仿宋" w:hAnsi="仿宋" w:eastAsia="仿宋" w:cs="仿宋"/>
          <w:spacing w:val="-2"/>
          <w:sz w:val="30"/>
          <w:szCs w:val="30"/>
          <w:lang w:val="en-US" w:eastAsia="zh-CN"/>
        </w:rPr>
        <w:t>20日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9" w:lineRule="auto"/>
        <w:rPr>
          <w:rFonts w:hint="eastAsia" w:ascii="仿宋" w:hAnsi="仿宋" w:eastAsia="仿宋" w:cs="仿宋"/>
          <w:sz w:val="30"/>
          <w:szCs w:val="30"/>
        </w:rPr>
        <w:sectPr>
          <w:footerReference r:id="rId5" w:type="default"/>
          <w:pgSz w:w="11980" w:h="16860"/>
          <w:pgMar w:top="1433" w:right="1685" w:bottom="1135" w:left="1797" w:header="0" w:footer="1011" w:gutter="0"/>
          <w:pgNumType w:fmt="decimal"/>
          <w:cols w:space="720" w:num="1"/>
        </w:sect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1" w:line="221" w:lineRule="auto"/>
        <w:rPr>
          <w:rFonts w:hint="eastAsia" w:ascii="仿宋" w:hAnsi="仿宋" w:eastAsia="仿宋" w:cs="仿宋"/>
          <w:b/>
          <w:bCs/>
          <w:spacing w:val="-2"/>
          <w:sz w:val="25"/>
          <w:szCs w:val="25"/>
        </w:rPr>
      </w:pPr>
      <w:r>
        <w:rPr>
          <w:rFonts w:hint="eastAsia" w:ascii="仿宋" w:hAnsi="仿宋" w:eastAsia="仿宋" w:cs="仿宋"/>
        </w:rPr>
        <w:drawing>
          <wp:anchor distT="0" distB="0" distL="0" distR="0" simplePos="0" relativeHeight="251664384" behindDoc="0" locked="0" layoutInCell="0" allowOverlap="1">
            <wp:simplePos x="0" y="0"/>
            <wp:positionH relativeFrom="page">
              <wp:posOffset>317500</wp:posOffset>
            </wp:positionH>
            <wp:positionV relativeFrom="page">
              <wp:posOffset>3225165</wp:posOffset>
            </wp:positionV>
            <wp:extent cx="63500" cy="57150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3505" cy="57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b/>
          <w:bCs/>
          <w:spacing w:val="-2"/>
          <w:sz w:val="25"/>
          <w:szCs w:val="25"/>
        </w:rPr>
        <w:t>附件：采卤厂</w:t>
      </w:r>
      <w:r>
        <w:rPr>
          <w:rFonts w:hint="eastAsia" w:ascii="仿宋" w:hAnsi="仿宋" w:eastAsia="仿宋" w:cs="仿宋"/>
          <w:b/>
          <w:bCs/>
          <w:spacing w:val="-2"/>
          <w:sz w:val="25"/>
          <w:szCs w:val="25"/>
          <w:lang w:val="en-US" w:eastAsia="zh-CN"/>
        </w:rPr>
        <w:t>三、五泵房远程自动控制改造</w:t>
      </w:r>
      <w:r>
        <w:rPr>
          <w:rFonts w:hint="eastAsia" w:ascii="仿宋" w:hAnsi="仿宋" w:eastAsia="仿宋" w:cs="仿宋"/>
          <w:b/>
          <w:bCs/>
          <w:spacing w:val="-2"/>
          <w:sz w:val="25"/>
          <w:szCs w:val="25"/>
        </w:rPr>
        <w:t>工程量清单</w:t>
      </w:r>
    </w:p>
    <w:tbl>
      <w:tblPr>
        <w:tblStyle w:val="5"/>
        <w:tblW w:w="1416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  <w:gridCol w:w="1757"/>
        <w:gridCol w:w="2425"/>
        <w:gridCol w:w="3681"/>
        <w:gridCol w:w="936"/>
        <w:gridCol w:w="1021"/>
        <w:gridCol w:w="1098"/>
        <w:gridCol w:w="1021"/>
        <w:gridCol w:w="144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14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E.18：分部分项工程项目清单与措施项目清单计价表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0" w:type="auto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工程名称：采卤厂三、五泵房远程自动控制改造工程  标段：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第1页  共5页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 目 名 称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 目 特 征 描 述</w:t>
            </w:r>
          </w:p>
        </w:tc>
        <w:tc>
          <w:tcPr>
            <w:tcW w:w="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计量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工程量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金额(元)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综合单价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  价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暂估价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030404001001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湘澧盐化3泵房控制柜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1.规格:柜体160*60*370CM冷轧钢板;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控制器、开关电源、空气开关、导轨式插座、485智能红外转发器、无源信号隔离器安全栅、工业触摸屏、交流接触器、8口POE交换机、云网关、轴流风机、控制程序软件编程、人机界面软件编程等，品牌选用施耐德、锐捷、国优品牌。(价格含配电柜组装费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030404001002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湘澧盐化5泵房控制柜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1.规格:柜体160*60*370CM冷轧钢板;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控制器、开关电源、空气开关、导轨式插座、485智能红外转发器、无源信号隔离器安全栅、工业触摸屏、交流接触器、8口POE交换机、云网关、轴流风机、控制程序软件编程、人机界面软件编程等，品牌选用施耐德、锐捷、国优品牌。(价格含配电柜组装费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030414002001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送配电装置系统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030414009001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避雷器调试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030502001001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中心总控制室机柜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1.规格:160*60*37CM冷轧钢板;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2.飞利浦电脑显示器：24寸 高清 ，联想电脑：扬天T4900K ，控制器SX-5804L，声光报警器，开关电源（24V,10A导轨式），空气开关2P 16A，导轨式插座品牌施耐德、控制程序软件、国优品牌;(价格含配电柜组装费)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本页合计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gridSpan w:val="8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注：1.本表工程量清单项目综合的消耗量标准与E.19综合单价分析表综合的内容应相同；2.此表用于竣工结算时无暂估价栏。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E.18：分部分项工程项目清单与措施项目清单计价表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0" w:type="auto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工程名称：采卤厂三、五泵房远程自动控制改造工程  标段：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第2页  共5页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 目 名 称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 目 特 征 描 述</w:t>
            </w:r>
          </w:p>
        </w:tc>
        <w:tc>
          <w:tcPr>
            <w:tcW w:w="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计量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工程量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金额(元)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综合单价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  价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暂估价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030507008001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400万臻全彩摄像机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海康威视DS-2CD2T47EWDV3-LS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031002002001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监控支架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030507013001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16路8盘位硬盘录像机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海康威视DS-8616N-E8-V3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030501004001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8T监控专用硬盘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海康威视希捷8TB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030507014001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22寸监控显示器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030502005001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超5类室外网络线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1.配置形式:（综合考虑）;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030507017001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安全防范分系统调试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030507013002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不锈钢防水布线箱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1.规格:400*300*200CM304不锈钢;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030411001001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配管 PVC20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1.配置形式:明装;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030411001008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配管 PVC20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1.配置形式:地埋;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030411004001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配线 RVV2*1.5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1.配线形式:暗配 管内穿线;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030808004001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电动法兰蝶阀 DN350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1.型号、规格:D943W-10R LM-316;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2.连接形式:需焊接，防锈处理;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3.材质:不锈钢;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030807006001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电动执行器（DN350闸阀)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1.型号、规格:Z45;含安装电动执行器（DN350闸阀)一切费用。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030807006002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电动执行器（DN350碟阀使用)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1.型号、规格:DN350-Z65;含安装电动执行器（DN350碟阀)一切费用。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本页合计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gridSpan w:val="8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注：1.本表工程量清单项目综合的消耗量标准与E.19综合单价分析表综合的内容应相同；2.此表用于竣工结算时无暂估价栏。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E.18：分部分项工程项目清单与措施项目清单计价表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0" w:type="auto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工程名称：采卤厂三、五泵房远程自动控制改造工程  标段：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第3页  共5页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 目 名 称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 目 特 征 描 述</w:t>
            </w:r>
          </w:p>
        </w:tc>
        <w:tc>
          <w:tcPr>
            <w:tcW w:w="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计量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工程量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金额(元)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综合单价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  价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暂估价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030807006003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电动执行器（DN300闸阀)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1.型号、规格:Z30;含安装电动执行器（DN300闸阀)一切费用。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030807003001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拆除法兰蝶阀 DN350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1.名称:拆除蝶阀;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030807003002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拆除手动执行器（DN350闸阀)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1.名称:拆除手动执行器（DN350闸阀);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030807003003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拆除手动执行器（DN300闸阀)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1.名称:拆除手动执行器（DN300闸阀);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030810004001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316法兰*10 350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1.型号、规格:DN350;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030810004003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拆除316法兰*10 350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1.型号、规格:拆除316法兰*10 350;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030810004002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316法兰*10 300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1.型号、规格:DN300;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030810004004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拆除316法兰*10 300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1.型号、规格:拆除316法兰*10 300;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030805003001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拆除安装DN350不锈钢短接管316L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1.规格:70CM长，厚度6MM;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030804001001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拆除安装DN350碳钢短接管316L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1.规格:70CM长，厚度6MM;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030404017001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380V执行器户外控制箱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1.规格:400*300*200CM304不锈钢箱体，含控制电子元件;(价格含配电柜组装费)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030815001001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执行器支架316L（DN350）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030815001002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执行器支架316L（DN300）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030601002001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压力传感器0-1.6MPa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1.型号:P302-B-G2CKA5L2N6WE002;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2.调试要求:聚四氟乙烯材质，耐腐蚀;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本页合计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gridSpan w:val="8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注：1.本表工程量清单项目综合的消耗量标准与E.19综合单价分析表综合的内容应相同；2.此表用于竣工结算时无暂估价栏。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E.18：分部分项工程项目清单与措施项目清单计价表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0" w:type="auto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工程名称：采卤厂三、五泵房远程自动控制改造工程  标段：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第4页  共5页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 目 名 称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 目 特 征 描 述</w:t>
            </w:r>
          </w:p>
        </w:tc>
        <w:tc>
          <w:tcPr>
            <w:tcW w:w="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计量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工程量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金额(元)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综合单价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  价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暂估价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031003016001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雷达液位计(10M)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B雷达液位计，80G，液体介质，20m,4线制4-20mA+485,24VDC,G1 DN100法兰安装，聚四氟乙烯PTFE,304SS,80℃，M20*1.5缆塞，铝合金，IP67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030601001001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温度传感器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1.规格:压鼻式，零下50℃至200℃;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030408001001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电力电缆 ZR-YJV-4×2.5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1.配置形式:（综合考虑）;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030411004002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配线 KVVP-8*0.75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1.配置形式:（综合考虑）;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030411004003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配线 KVVP-4*0.75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1.配置形式:（综合考虑）;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030411001002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不锈钢线管 DN50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1.配置形式:埋地安装;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030411001003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不锈钢线管 DN32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1.配置形式:埋地安装;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030411001004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不锈钢线管 DN25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1.配置形式:埋地安装;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030411001005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不锈钢软管 DN50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1.配置形式:（综合考虑）;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030411001006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不锈钢软管 DN32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1.配置形式:（综合考虑）;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030411001007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不锈钢软管 DN25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1.配置形式:（综合考虑）;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030409002001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接地偏铁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1.规格:40#;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010607003001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不锈钢挡雨棚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304不锈钢，800*600*100CM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031001001001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热镀锌水管 DN100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1.连接形式:三、五泵房排水管，需要焊接，支架固定;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本页合计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gridSpan w:val="8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注：1.本表工程量清单项目综合的消耗量标准与E.19综合单价分析表综合的内容应相同；2.此表用于竣工结算时无暂估价栏。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E.18：分部分项工程项目清单与措施项目清单计价表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0" w:type="auto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工程名称：采卤厂三、五泵房远程自动控制改造工程  标段：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第5页  共5页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 目 名 称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 目 特 征 描 述</w:t>
            </w:r>
          </w:p>
        </w:tc>
        <w:tc>
          <w:tcPr>
            <w:tcW w:w="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计量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工程量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金额(元)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综合单价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  价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暂估价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030413002001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开槽100*80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1.名称:混凝土路面开槽施工，水泥砂浆恢复，开槽深度10cm,宽度8cm;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030413002002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开槽200*100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1.名称:混凝土路面开槽施工，水泥砂浆恢复，开槽深度20cm,宽度10cm;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本页合计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    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gridSpan w:val="8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注：1.本表工程量清单项目综合的消耗量标准与E.19综合单价分析表综合的内容应相同；2.此表用于竣工结算时无暂估价栏。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1" w:line="221" w:lineRule="auto"/>
        <w:ind w:left="2653"/>
        <w:rPr>
          <w:rFonts w:hint="eastAsia" w:ascii="仿宋" w:hAnsi="仿宋" w:eastAsia="仿宋" w:cs="仿宋"/>
          <w:b/>
          <w:bCs/>
          <w:spacing w:val="-2"/>
          <w:sz w:val="25"/>
          <w:szCs w:val="25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151" w:lineRule="exact"/>
        <w:rPr>
          <w:rFonts w:hint="eastAsia" w:ascii="仿宋" w:hAnsi="仿宋" w:eastAsia="仿宋" w:cs="仿宋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55" w:lineRule="auto"/>
        <w:rPr>
          <w:rFonts w:hint="eastAsia" w:ascii="仿宋" w:hAnsi="仿宋" w:eastAsia="仿宋" w:cs="仿宋"/>
          <w:sz w:val="21"/>
          <w:szCs w:val="21"/>
        </w:rPr>
        <w:sectPr>
          <w:footerReference r:id="rId6" w:type="default"/>
          <w:pgSz w:w="16880" w:h="11960" w:orient="landscape"/>
          <w:pgMar w:top="695" w:right="1434" w:bottom="194" w:left="1125" w:header="0" w:footer="1001" w:gutter="0"/>
          <w:pgNumType w:fmt="decimal"/>
          <w:cols w:space="720" w:num="1"/>
        </w:sect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1" w:line="222" w:lineRule="auto"/>
        <w:ind w:left="2616"/>
        <w:rPr>
          <w:rFonts w:hint="eastAsia" w:ascii="仿宋" w:hAnsi="仿宋" w:eastAsia="仿宋" w:cs="仿宋"/>
          <w:sz w:val="33"/>
          <w:szCs w:val="33"/>
        </w:rPr>
      </w:pPr>
      <w:r>
        <w:rPr>
          <w:rFonts w:hint="eastAsia" w:ascii="仿宋" w:hAnsi="仿宋" w:eastAsia="仿宋" w:cs="仿宋"/>
          <w:b/>
          <w:bCs/>
          <w:spacing w:val="19"/>
          <w:sz w:val="33"/>
          <w:szCs w:val="33"/>
        </w:rPr>
        <w:t>第二章投标文件格式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85" w:line="221" w:lineRule="auto"/>
        <w:ind w:left="535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b/>
          <w:bCs/>
          <w:spacing w:val="-4"/>
          <w:sz w:val="22"/>
          <w:szCs w:val="22"/>
        </w:rPr>
        <w:t>目录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7" w:line="480" w:lineRule="exact"/>
        <w:ind w:left="531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10"/>
          <w:position w:val="17"/>
        </w:rPr>
        <w:t>一、投标函及投标函附录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9" w:lineRule="auto"/>
        <w:ind w:left="531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11"/>
        </w:rPr>
        <w:t>二、法定代表人身份证明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2" w:line="219" w:lineRule="auto"/>
        <w:ind w:left="531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13"/>
        </w:rPr>
        <w:t>三、授权委托书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4" w:line="500" w:lineRule="exact"/>
        <w:ind w:left="531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10"/>
          <w:position w:val="19"/>
        </w:rPr>
        <w:t>四、营业执照及资质证书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19" w:lineRule="auto"/>
        <w:ind w:left="531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12"/>
        </w:rPr>
        <w:t>五、投标保证金承诺函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2" w:line="480" w:lineRule="exact"/>
        <w:ind w:left="531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12"/>
          <w:position w:val="17"/>
        </w:rPr>
        <w:t>六、采购文件的响应与偏离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18" w:lineRule="auto"/>
        <w:ind w:left="531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12"/>
        </w:rPr>
        <w:t>七、项目管理机构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4" w:line="490" w:lineRule="exact"/>
        <w:ind w:left="531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11"/>
          <w:position w:val="18"/>
        </w:rPr>
        <w:t>八、拟投入的主要施工设备及拟配备的试验检测仪器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18" w:lineRule="auto"/>
        <w:ind w:left="531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11"/>
        </w:rPr>
        <w:t>九、投标人拟提供的设备、材料的规格和品牌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4" w:line="479" w:lineRule="exact"/>
        <w:ind w:left="531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2"/>
          <w:position w:val="17"/>
        </w:rPr>
        <w:t>十、</w:t>
      </w:r>
      <w:r>
        <w:rPr>
          <w:rFonts w:hint="eastAsia" w:ascii="仿宋" w:hAnsi="仿宋" w:eastAsia="仿宋" w:cs="仿宋"/>
          <w:spacing w:val="-2"/>
          <w:position w:val="17"/>
          <w:lang w:val="en-US" w:eastAsia="zh-CN"/>
        </w:rPr>
        <w:t>采卤厂三五泵房远程自动控制设计方案</w:t>
      </w:r>
      <w:r>
        <w:rPr>
          <w:rFonts w:hint="eastAsia" w:ascii="仿宋" w:hAnsi="仿宋" w:eastAsia="仿宋" w:cs="仿宋"/>
          <w:spacing w:val="-3"/>
          <w:position w:val="17"/>
        </w:rPr>
        <w:t>简述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17" w:lineRule="auto"/>
        <w:ind w:left="531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11"/>
        </w:rPr>
        <w:t>十一、已标价工程量清单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7" w:lineRule="auto"/>
        <w:rPr>
          <w:rFonts w:hint="eastAsia" w:ascii="仿宋" w:hAnsi="仿宋" w:eastAsia="仿宋" w:cs="仿宋"/>
        </w:rPr>
        <w:sectPr>
          <w:footerReference r:id="rId7" w:type="default"/>
          <w:pgSz w:w="11920" w:h="16880"/>
          <w:pgMar w:top="1434" w:right="1788" w:bottom="1087" w:left="1788" w:header="0" w:footer="961" w:gutter="0"/>
          <w:pgNumType w:fmt="decimal"/>
          <w:cols w:space="720" w:num="1"/>
        </w:sect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222" w:lineRule="auto"/>
        <w:ind w:left="2717"/>
        <w:outlineLvl w:val="6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b/>
          <w:bCs/>
          <w:spacing w:val="-12"/>
          <w:sz w:val="29"/>
          <w:szCs w:val="29"/>
        </w:rPr>
        <w:t>一、投标函及投标函附录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58" w:lineRule="auto"/>
        <w:rPr>
          <w:rFonts w:hint="eastAsia" w:ascii="仿宋" w:hAnsi="仿宋" w:eastAsia="仿宋" w:cs="仿宋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59" w:lineRule="auto"/>
        <w:rPr>
          <w:rFonts w:hint="eastAsia" w:ascii="仿宋" w:hAnsi="仿宋" w:eastAsia="仿宋" w:cs="仿宋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222" w:lineRule="auto"/>
        <w:ind w:left="3646"/>
        <w:rPr>
          <w:rFonts w:hint="eastAsia" w:ascii="仿宋" w:hAnsi="仿宋" w:eastAsia="仿宋" w:cs="仿宋"/>
          <w:sz w:val="25"/>
          <w:szCs w:val="25"/>
        </w:rPr>
      </w:pPr>
      <w:r>
        <w:rPr>
          <w:rFonts w:hint="eastAsia" w:ascii="仿宋" w:hAnsi="仿宋" w:eastAsia="仿宋" w:cs="仿宋"/>
          <w:b/>
          <w:bCs/>
          <w:spacing w:val="9"/>
          <w:sz w:val="25"/>
          <w:szCs w:val="25"/>
        </w:rPr>
        <w:t>(一)投标函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69" w:lineRule="auto"/>
        <w:rPr>
          <w:rFonts w:hint="eastAsia" w:ascii="仿宋" w:hAnsi="仿宋" w:eastAsia="仿宋" w:cs="仿宋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69" w:lineRule="auto"/>
        <w:rPr>
          <w:rFonts w:hint="eastAsia" w:ascii="仿宋" w:hAnsi="仿宋" w:eastAsia="仿宋" w:cs="仿宋"/>
          <w:sz w:val="21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8" w:line="219" w:lineRule="auto"/>
        <w:ind w:left="172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12"/>
          <w:sz w:val="21"/>
          <w:szCs w:val="21"/>
        </w:rPr>
        <w:t>(采购人名称):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75" w:lineRule="auto"/>
        <w:rPr>
          <w:rFonts w:hint="eastAsia" w:ascii="仿宋" w:hAnsi="仿宋" w:eastAsia="仿宋" w:cs="仿宋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75" w:lineRule="auto"/>
        <w:rPr>
          <w:rFonts w:hint="eastAsia" w:ascii="仿宋" w:hAnsi="仿宋" w:eastAsia="仿宋" w:cs="仿宋"/>
          <w:sz w:val="21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8" w:line="387" w:lineRule="auto"/>
        <w:ind w:left="83" w:right="29" w:firstLine="389"/>
        <w:jc w:val="both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11"/>
          <w:sz w:val="21"/>
          <w:szCs w:val="21"/>
        </w:rPr>
        <w:t>1.</w:t>
      </w:r>
      <w:r>
        <w:rPr>
          <w:rFonts w:hint="eastAsia" w:ascii="仿宋" w:hAnsi="仿宋" w:eastAsia="仿宋" w:cs="仿宋"/>
          <w:spacing w:val="-42"/>
          <w:sz w:val="21"/>
          <w:szCs w:val="21"/>
        </w:rPr>
        <w:t xml:space="preserve"> </w:t>
      </w:r>
      <w:r>
        <w:rPr>
          <w:rFonts w:hint="eastAsia" w:ascii="仿宋" w:hAnsi="仿宋" w:eastAsia="仿宋" w:cs="仿宋"/>
          <w:spacing w:val="11"/>
          <w:sz w:val="21"/>
          <w:szCs w:val="21"/>
        </w:rPr>
        <w:t>我方已仔细研究了(项目名称)采购文件的全部内容，愿意以人民币(大写)</w:t>
      </w:r>
      <w:r>
        <w:rPr>
          <w:rFonts w:hint="eastAsia" w:ascii="仿宋" w:hAnsi="仿宋" w:eastAsia="仿宋" w:cs="仿宋"/>
          <w:spacing w:val="10"/>
          <w:sz w:val="21"/>
          <w:szCs w:val="21"/>
        </w:rPr>
        <w:t>元(¥)</w:t>
      </w:r>
      <w:r>
        <w:rPr>
          <w:rFonts w:hint="eastAsia" w:ascii="仿宋" w:hAnsi="仿宋" w:eastAsia="仿宋" w:cs="仿宋"/>
          <w:sz w:val="21"/>
          <w:szCs w:val="21"/>
        </w:rPr>
        <w:t xml:space="preserve"> </w:t>
      </w:r>
      <w:r>
        <w:rPr>
          <w:rFonts w:hint="eastAsia" w:ascii="仿宋" w:hAnsi="仿宋" w:eastAsia="仿宋" w:cs="仿宋"/>
          <w:spacing w:val="-2"/>
          <w:sz w:val="21"/>
          <w:szCs w:val="21"/>
        </w:rPr>
        <w:t>的投标总报价，工期日历天，按合同约定实施和完成承包工程，修补工程</w:t>
      </w:r>
      <w:r>
        <w:rPr>
          <w:rFonts w:hint="eastAsia" w:ascii="仿宋" w:hAnsi="仿宋" w:eastAsia="仿宋" w:cs="仿宋"/>
          <w:spacing w:val="-3"/>
          <w:sz w:val="21"/>
          <w:szCs w:val="21"/>
        </w:rPr>
        <w:t>中的任何缺陷，工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20" w:lineRule="auto"/>
        <w:ind w:left="72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-6"/>
          <w:sz w:val="21"/>
          <w:szCs w:val="21"/>
        </w:rPr>
        <w:t>程质量达到。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219" w:lineRule="auto"/>
        <w:ind w:left="432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-1"/>
          <w:sz w:val="21"/>
          <w:szCs w:val="21"/>
        </w:rPr>
        <w:t>2.</w:t>
      </w:r>
      <w:r>
        <w:rPr>
          <w:rFonts w:hint="eastAsia" w:ascii="仿宋" w:hAnsi="仿宋" w:eastAsia="仿宋" w:cs="仿宋"/>
          <w:spacing w:val="63"/>
          <w:sz w:val="21"/>
          <w:szCs w:val="21"/>
        </w:rPr>
        <w:t xml:space="preserve"> </w:t>
      </w:r>
      <w:r>
        <w:rPr>
          <w:rFonts w:hint="eastAsia" w:ascii="仿宋" w:hAnsi="仿宋" w:eastAsia="仿宋" w:cs="仿宋"/>
          <w:spacing w:val="-1"/>
          <w:sz w:val="21"/>
          <w:szCs w:val="21"/>
        </w:rPr>
        <w:t>我方承诺在投标有效期内不修改、撤销投标文件。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0" w:line="219" w:lineRule="auto"/>
        <w:ind w:left="472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15"/>
          <w:sz w:val="21"/>
          <w:szCs w:val="21"/>
        </w:rPr>
        <w:t>3.</w:t>
      </w:r>
      <w:r>
        <w:rPr>
          <w:rFonts w:hint="eastAsia" w:ascii="仿宋" w:hAnsi="仿宋" w:eastAsia="仿宋" w:cs="仿宋"/>
          <w:spacing w:val="-13"/>
          <w:sz w:val="21"/>
          <w:szCs w:val="21"/>
        </w:rPr>
        <w:t xml:space="preserve"> </w:t>
      </w:r>
      <w:r>
        <w:rPr>
          <w:rFonts w:hint="eastAsia" w:ascii="仿宋" w:hAnsi="仿宋" w:eastAsia="仿宋" w:cs="仿宋"/>
          <w:spacing w:val="15"/>
          <w:sz w:val="21"/>
          <w:szCs w:val="21"/>
        </w:rPr>
        <w:t>随同本投标函提交投标保证金承诺函一份，金额为人民币(大写)元</w:t>
      </w:r>
      <w:r>
        <w:rPr>
          <w:rFonts w:hint="eastAsia" w:ascii="仿宋" w:hAnsi="仿宋" w:eastAsia="仿宋" w:cs="仿宋"/>
          <w:spacing w:val="14"/>
          <w:sz w:val="21"/>
          <w:szCs w:val="21"/>
        </w:rPr>
        <w:t>(¥)。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2" w:line="220" w:lineRule="auto"/>
        <w:ind w:left="472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-4"/>
          <w:sz w:val="21"/>
          <w:szCs w:val="21"/>
        </w:rPr>
        <w:t>4. 如我方中标：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9" w:line="430" w:lineRule="exact"/>
        <w:jc w:val="righ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3"/>
          <w:position w:val="16"/>
          <w:sz w:val="21"/>
          <w:szCs w:val="21"/>
        </w:rPr>
        <w:t>(1)我方承诺在收到中标通知书后，在中标通知书规定的期限内与你方签订合同。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8" w:lineRule="auto"/>
        <w:ind w:left="883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4"/>
          <w:sz w:val="21"/>
          <w:szCs w:val="21"/>
        </w:rPr>
        <w:t>(2)随同本投标函递交的投标函附录属于合同</w:t>
      </w:r>
      <w:r>
        <w:rPr>
          <w:rFonts w:hint="eastAsia" w:ascii="仿宋" w:hAnsi="仿宋" w:eastAsia="仿宋" w:cs="仿宋"/>
          <w:spacing w:val="3"/>
          <w:sz w:val="21"/>
          <w:szCs w:val="21"/>
        </w:rPr>
        <w:t>文件的组成部分。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1" w:line="219" w:lineRule="auto"/>
        <w:ind w:left="883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3"/>
          <w:sz w:val="21"/>
          <w:szCs w:val="21"/>
        </w:rPr>
        <w:t>(3)我方承诺按照采购文件规定向你方递交履约承诺。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3" w:line="219" w:lineRule="auto"/>
        <w:ind w:left="883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4"/>
          <w:sz w:val="21"/>
          <w:szCs w:val="21"/>
        </w:rPr>
        <w:t>(4)我方承诺在合同约定的期限内完成并移交全部合同</w:t>
      </w:r>
      <w:r>
        <w:rPr>
          <w:rFonts w:hint="eastAsia" w:ascii="仿宋" w:hAnsi="仿宋" w:eastAsia="仿宋" w:cs="仿宋"/>
          <w:spacing w:val="3"/>
          <w:sz w:val="21"/>
          <w:szCs w:val="21"/>
        </w:rPr>
        <w:t>工程。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0" w:line="440" w:lineRule="exact"/>
        <w:ind w:left="472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position w:val="17"/>
          <w:sz w:val="21"/>
          <w:szCs w:val="21"/>
        </w:rPr>
        <w:t>5. 我方在此声明，所递交的投标文件及有关资料内容完整、真实和准确。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19" w:lineRule="auto"/>
        <w:ind w:left="472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16"/>
          <w:sz w:val="21"/>
          <w:szCs w:val="21"/>
        </w:rPr>
        <w:t>6</w:t>
      </w:r>
      <w:r>
        <w:rPr>
          <w:rFonts w:hint="eastAsia" w:ascii="仿宋" w:hAnsi="仿宋" w:eastAsia="仿宋" w:cs="仿宋"/>
          <w:spacing w:val="-57"/>
          <w:sz w:val="21"/>
          <w:szCs w:val="21"/>
        </w:rPr>
        <w:t xml:space="preserve"> </w:t>
      </w:r>
      <w:r>
        <w:rPr>
          <w:rFonts w:hint="eastAsia" w:ascii="仿宋" w:hAnsi="仿宋" w:eastAsia="仿宋" w:cs="仿宋"/>
          <w:spacing w:val="16"/>
          <w:sz w:val="21"/>
          <w:szCs w:val="21"/>
        </w:rPr>
        <w:t>.</w:t>
      </w:r>
      <w:r>
        <w:rPr>
          <w:rFonts w:hint="eastAsia" w:ascii="仿宋" w:hAnsi="仿宋" w:eastAsia="仿宋" w:cs="仿宋"/>
          <w:spacing w:val="-25"/>
          <w:sz w:val="21"/>
          <w:szCs w:val="21"/>
        </w:rPr>
        <w:t xml:space="preserve"> </w:t>
      </w:r>
      <w:r>
        <w:rPr>
          <w:rFonts w:hint="eastAsia" w:ascii="仿宋" w:hAnsi="仿宋" w:eastAsia="仿宋" w:cs="仿宋"/>
          <w:spacing w:val="16"/>
          <w:sz w:val="21"/>
          <w:szCs w:val="21"/>
        </w:rPr>
        <w:t>(其他补充说明)。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78" w:lineRule="auto"/>
        <w:rPr>
          <w:rFonts w:hint="eastAsia" w:ascii="仿宋" w:hAnsi="仿宋" w:eastAsia="仿宋" w:cs="仿宋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79" w:lineRule="auto"/>
        <w:rPr>
          <w:rFonts w:hint="eastAsia" w:ascii="仿宋" w:hAnsi="仿宋" w:eastAsia="仿宋" w:cs="仿宋"/>
          <w:sz w:val="21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8" w:line="219" w:lineRule="auto"/>
        <w:ind w:left="3752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14"/>
          <w:sz w:val="21"/>
          <w:szCs w:val="21"/>
        </w:rPr>
        <w:t>投标人：(盖单位章)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3" w:line="219" w:lineRule="auto"/>
        <w:ind w:left="3752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7"/>
          <w:sz w:val="21"/>
          <w:szCs w:val="21"/>
        </w:rPr>
        <w:t>法定代表人或其委托代理人：(签字)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8" w:line="432" w:lineRule="exact"/>
        <w:ind w:left="3755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spacing w:val="-15"/>
          <w:position w:val="16"/>
          <w:sz w:val="21"/>
          <w:szCs w:val="21"/>
        </w:rPr>
        <w:t>地址：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21" w:lineRule="auto"/>
        <w:ind w:left="3755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spacing w:val="-21"/>
          <w:sz w:val="21"/>
          <w:szCs w:val="21"/>
        </w:rPr>
        <w:t>电话：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7" w:lineRule="auto"/>
        <w:rPr>
          <w:rFonts w:hint="eastAsia" w:ascii="仿宋" w:hAnsi="仿宋" w:eastAsia="仿宋" w:cs="仿宋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7" w:lineRule="auto"/>
        <w:rPr>
          <w:rFonts w:hint="eastAsia" w:ascii="仿宋" w:hAnsi="仿宋" w:eastAsia="仿宋" w:cs="仿宋"/>
          <w:sz w:val="21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9" w:line="219" w:lineRule="auto"/>
        <w:ind w:left="5126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spacing w:val="-5"/>
          <w:sz w:val="21"/>
          <w:szCs w:val="21"/>
        </w:rPr>
        <w:t>年月日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9" w:lineRule="auto"/>
        <w:rPr>
          <w:rFonts w:hint="eastAsia" w:ascii="仿宋" w:hAnsi="仿宋" w:eastAsia="仿宋" w:cs="仿宋"/>
          <w:sz w:val="21"/>
          <w:szCs w:val="21"/>
        </w:rPr>
        <w:sectPr>
          <w:footerReference r:id="rId8" w:type="default"/>
          <w:pgSz w:w="11980" w:h="16860"/>
          <w:pgMar w:top="1433" w:right="1724" w:bottom="1120" w:left="1797" w:header="0" w:footer="1003" w:gutter="0"/>
          <w:pgNumType w:fmt="decimal"/>
          <w:cols w:space="720" w:num="1"/>
        </w:sect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59" w:lineRule="auto"/>
        <w:rPr>
          <w:rFonts w:hint="eastAsia" w:ascii="仿宋" w:hAnsi="仿宋" w:eastAsia="仿宋" w:cs="仿宋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59" w:lineRule="auto"/>
        <w:rPr>
          <w:rFonts w:hint="eastAsia" w:ascii="仿宋" w:hAnsi="仿宋" w:eastAsia="仿宋" w:cs="仿宋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4" w:line="222" w:lineRule="auto"/>
        <w:ind w:left="3414"/>
        <w:rPr>
          <w:rFonts w:hint="eastAsia" w:ascii="仿宋" w:hAnsi="仿宋" w:eastAsia="仿宋" w:cs="仿宋"/>
          <w:sz w:val="26"/>
          <w:szCs w:val="26"/>
        </w:rPr>
      </w:pPr>
      <w:r>
        <w:rPr>
          <w:rFonts w:hint="eastAsia" w:ascii="仿宋" w:hAnsi="仿宋" w:eastAsia="仿宋" w:cs="仿宋"/>
          <w:spacing w:val="-3"/>
          <w:sz w:val="26"/>
          <w:szCs w:val="26"/>
        </w:rPr>
        <w:t>(二)投标函附录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1"/>
        <w:rPr>
          <w:rFonts w:hint="eastAsia" w:ascii="仿宋" w:hAnsi="仿宋" w:eastAsia="仿宋" w:cs="仿宋"/>
        </w:rPr>
      </w:pPr>
    </w:p>
    <w:tbl>
      <w:tblPr>
        <w:tblStyle w:val="7"/>
        <w:tblW w:w="835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4"/>
        <w:gridCol w:w="2397"/>
        <w:gridCol w:w="3655"/>
        <w:gridCol w:w="166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64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4" w:line="221" w:lineRule="auto"/>
              <w:ind w:left="105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</w:rPr>
              <w:t>序号</w:t>
            </w:r>
          </w:p>
        </w:tc>
        <w:tc>
          <w:tcPr>
            <w:tcW w:w="2397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3" w:line="219" w:lineRule="auto"/>
              <w:ind w:left="771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2"/>
                <w:sz w:val="21"/>
                <w:szCs w:val="21"/>
              </w:rPr>
              <w:t>条款名称</w:t>
            </w:r>
          </w:p>
        </w:tc>
        <w:tc>
          <w:tcPr>
            <w:tcW w:w="3655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3" w:line="219" w:lineRule="auto"/>
              <w:ind w:left="1403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2"/>
                <w:sz w:val="21"/>
                <w:szCs w:val="21"/>
              </w:rPr>
              <w:t>约定内容</w:t>
            </w:r>
          </w:p>
        </w:tc>
        <w:tc>
          <w:tcPr>
            <w:tcW w:w="1663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4" w:line="221" w:lineRule="auto"/>
              <w:ind w:left="638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5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64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3" w:line="176" w:lineRule="exact"/>
              <w:ind w:left="254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position w:val="-2"/>
                <w:sz w:val="21"/>
                <w:szCs w:val="21"/>
              </w:rPr>
              <w:t>1</w:t>
            </w:r>
          </w:p>
        </w:tc>
        <w:tc>
          <w:tcPr>
            <w:tcW w:w="2397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1" w:line="220" w:lineRule="auto"/>
              <w:ind w:left="771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</w:rPr>
              <w:t>项目经理</w:t>
            </w:r>
          </w:p>
        </w:tc>
        <w:tc>
          <w:tcPr>
            <w:tcW w:w="3655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0" w:line="210" w:lineRule="auto"/>
              <w:ind w:left="103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姓名：</w:t>
            </w:r>
          </w:p>
        </w:tc>
        <w:tc>
          <w:tcPr>
            <w:tcW w:w="166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4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5" w:line="164" w:lineRule="exact"/>
              <w:ind w:left="254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position w:val="-3"/>
                <w:sz w:val="21"/>
                <w:szCs w:val="21"/>
              </w:rPr>
              <w:t>2</w:t>
            </w:r>
          </w:p>
        </w:tc>
        <w:tc>
          <w:tcPr>
            <w:tcW w:w="2397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2" w:line="217" w:lineRule="auto"/>
              <w:ind w:left="98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</w:rPr>
              <w:t>工期</w:t>
            </w:r>
          </w:p>
        </w:tc>
        <w:tc>
          <w:tcPr>
            <w:tcW w:w="3655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1" w:line="219" w:lineRule="auto"/>
              <w:ind w:left="103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天数：日历天</w:t>
            </w:r>
          </w:p>
        </w:tc>
        <w:tc>
          <w:tcPr>
            <w:tcW w:w="166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4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6" w:line="173" w:lineRule="exact"/>
              <w:ind w:left="254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position w:val="-2"/>
                <w:sz w:val="21"/>
                <w:szCs w:val="21"/>
              </w:rPr>
              <w:t>3</w:t>
            </w:r>
          </w:p>
        </w:tc>
        <w:tc>
          <w:tcPr>
            <w:tcW w:w="2397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3" w:line="216" w:lineRule="auto"/>
              <w:ind w:left="871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4"/>
                <w:sz w:val="21"/>
                <w:szCs w:val="21"/>
              </w:rPr>
              <w:t>质保期</w:t>
            </w:r>
          </w:p>
        </w:tc>
        <w:tc>
          <w:tcPr>
            <w:tcW w:w="365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6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64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39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365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6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4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39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365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6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4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39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365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6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64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39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365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6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2" w:line="219" w:lineRule="auto"/>
        <w:ind w:left="115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pacing w:val="-16"/>
          <w:sz w:val="22"/>
          <w:szCs w:val="22"/>
        </w:rPr>
        <w:t>注：加盖公章。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9" w:lineRule="auto"/>
        <w:rPr>
          <w:rFonts w:hint="eastAsia" w:ascii="仿宋" w:hAnsi="仿宋" w:eastAsia="仿宋" w:cs="仿宋"/>
          <w:sz w:val="22"/>
          <w:szCs w:val="22"/>
        </w:rPr>
        <w:sectPr>
          <w:footerReference r:id="rId9" w:type="default"/>
          <w:pgSz w:w="11920" w:h="16860"/>
          <w:pgMar w:top="1433" w:right="1785" w:bottom="1087" w:left="1765" w:header="0" w:footer="961" w:gutter="0"/>
          <w:pgNumType w:fmt="decimal"/>
          <w:cols w:space="720" w:num="1"/>
        </w:sect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0" w:line="221" w:lineRule="auto"/>
        <w:ind w:left="2749"/>
        <w:outlineLvl w:val="6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b/>
          <w:bCs/>
          <w:spacing w:val="-14"/>
          <w:sz w:val="29"/>
          <w:szCs w:val="29"/>
        </w:rPr>
        <w:t>二、法定代表人身份证明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60" w:lineRule="auto"/>
        <w:rPr>
          <w:rFonts w:hint="eastAsia" w:ascii="仿宋" w:hAnsi="仿宋" w:eastAsia="仿宋" w:cs="仿宋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60" w:lineRule="auto"/>
        <w:rPr>
          <w:rFonts w:hint="eastAsia" w:ascii="仿宋" w:hAnsi="仿宋" w:eastAsia="仿宋" w:cs="仿宋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61" w:lineRule="auto"/>
        <w:rPr>
          <w:rFonts w:hint="eastAsia" w:ascii="仿宋" w:hAnsi="仿宋" w:eastAsia="仿宋" w:cs="仿宋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61" w:lineRule="auto"/>
        <w:rPr>
          <w:rFonts w:hint="eastAsia" w:ascii="仿宋" w:hAnsi="仿宋" w:eastAsia="仿宋" w:cs="仿宋"/>
          <w:sz w:val="21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8" w:line="430" w:lineRule="exact"/>
        <w:ind w:left="104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-9"/>
          <w:position w:val="16"/>
          <w:sz w:val="21"/>
          <w:szCs w:val="21"/>
        </w:rPr>
        <w:t>投标人名称：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20" w:lineRule="auto"/>
        <w:ind w:left="104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-10"/>
          <w:sz w:val="21"/>
          <w:szCs w:val="21"/>
        </w:rPr>
        <w:t>单位性质：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229" w:lineRule="auto"/>
        <w:ind w:left="104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-13"/>
          <w:sz w:val="21"/>
          <w:szCs w:val="21"/>
        </w:rPr>
        <w:t>地址：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9" w:line="441" w:lineRule="exact"/>
        <w:ind w:left="104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-2"/>
          <w:position w:val="17"/>
          <w:sz w:val="21"/>
          <w:szCs w:val="21"/>
        </w:rPr>
        <w:t>成立时间：年月日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20" w:lineRule="auto"/>
        <w:ind w:left="104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-6"/>
          <w:sz w:val="21"/>
          <w:szCs w:val="21"/>
        </w:rPr>
        <w:t>经营期限：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219" w:lineRule="auto"/>
        <w:ind w:left="104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-5"/>
          <w:sz w:val="21"/>
          <w:szCs w:val="21"/>
        </w:rPr>
        <w:t>姓名：性别：年龄：职务：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0" w:line="440" w:lineRule="exact"/>
        <w:ind w:left="104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10"/>
          <w:position w:val="17"/>
          <w:sz w:val="21"/>
          <w:szCs w:val="21"/>
        </w:rPr>
        <w:t>系(投标人名称)的法定代表人。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9" w:lineRule="auto"/>
        <w:ind w:left="525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-7"/>
          <w:sz w:val="21"/>
          <w:szCs w:val="21"/>
        </w:rPr>
        <w:t>特此证明。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0" w:line="219" w:lineRule="auto"/>
        <w:ind w:left="85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附：法定代表人(单位负责人)身份证复印</w:t>
      </w:r>
      <w:r>
        <w:rPr>
          <w:rFonts w:hint="eastAsia" w:ascii="仿宋" w:hAnsi="仿宋" w:eastAsia="仿宋" w:cs="仿宋"/>
          <w:spacing w:val="-1"/>
          <w:sz w:val="22"/>
          <w:szCs w:val="22"/>
        </w:rPr>
        <w:t>件。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" w:lineRule="exact"/>
        <w:rPr>
          <w:rFonts w:hint="eastAsia" w:ascii="仿宋" w:hAnsi="仿宋" w:eastAsia="仿宋" w:cs="仿宋"/>
        </w:rPr>
      </w:pPr>
    </w:p>
    <w:tbl>
      <w:tblPr>
        <w:tblStyle w:val="7"/>
        <w:tblW w:w="952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50"/>
        <w:gridCol w:w="477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0" w:hRule="atLeast"/>
        </w:trPr>
        <w:tc>
          <w:tcPr>
            <w:tcW w:w="475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5" w:line="219" w:lineRule="auto"/>
              <w:ind w:left="1305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z w:val="23"/>
                <w:szCs w:val="23"/>
              </w:rPr>
              <w:t>身份证(正面)复印件</w:t>
            </w:r>
          </w:p>
        </w:tc>
        <w:tc>
          <w:tcPr>
            <w:tcW w:w="477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5" w:line="219" w:lineRule="auto"/>
              <w:ind w:left="1355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z w:val="23"/>
                <w:szCs w:val="23"/>
              </w:rPr>
              <w:t>身份证(反面)复印件</w:t>
            </w: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3" w:lineRule="auto"/>
        <w:rPr>
          <w:rFonts w:hint="eastAsia" w:ascii="仿宋" w:hAnsi="仿宋" w:eastAsia="仿宋" w:cs="仿宋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4" w:lineRule="auto"/>
        <w:rPr>
          <w:rFonts w:hint="eastAsia" w:ascii="仿宋" w:hAnsi="仿宋" w:eastAsia="仿宋" w:cs="仿宋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4" w:lineRule="auto"/>
        <w:rPr>
          <w:rFonts w:hint="eastAsia" w:ascii="仿宋" w:hAnsi="仿宋" w:eastAsia="仿宋" w:cs="仿宋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4" w:lineRule="auto"/>
        <w:rPr>
          <w:rFonts w:hint="eastAsia" w:ascii="仿宋" w:hAnsi="仿宋" w:eastAsia="仿宋" w:cs="仿宋"/>
          <w:sz w:val="21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9" w:line="450" w:lineRule="exact"/>
        <w:ind w:left="107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spacing w:val="11"/>
          <w:position w:val="18"/>
          <w:sz w:val="21"/>
          <w:szCs w:val="21"/>
        </w:rPr>
        <w:t>投标人：(盖单位章)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19" w:lineRule="auto"/>
        <w:ind w:left="107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spacing w:val="1"/>
          <w:sz w:val="21"/>
          <w:szCs w:val="21"/>
        </w:rPr>
        <w:t>年月日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9" w:lineRule="auto"/>
        <w:rPr>
          <w:rFonts w:hint="eastAsia" w:ascii="仿宋" w:hAnsi="仿宋" w:eastAsia="仿宋" w:cs="仿宋"/>
          <w:sz w:val="21"/>
          <w:szCs w:val="21"/>
        </w:rPr>
        <w:sectPr>
          <w:footerReference r:id="rId10" w:type="default"/>
          <w:pgSz w:w="11960" w:h="16880"/>
          <w:pgMar w:top="1434" w:right="664" w:bottom="1112" w:left="1764" w:header="0" w:footer="1004" w:gutter="0"/>
          <w:pgNumType w:fmt="decimal"/>
          <w:cols w:space="720" w:num="1"/>
        </w:sect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34" w:line="222" w:lineRule="auto"/>
        <w:ind w:left="3299"/>
        <w:outlineLvl w:val="6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b/>
          <w:bCs/>
          <w:spacing w:val="-15"/>
          <w:sz w:val="29"/>
          <w:szCs w:val="29"/>
        </w:rPr>
        <w:t>三、授权委托书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9" w:lineRule="auto"/>
        <w:rPr>
          <w:rFonts w:hint="eastAsia" w:ascii="仿宋" w:hAnsi="仿宋" w:eastAsia="仿宋" w:cs="仿宋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90" w:lineRule="auto"/>
        <w:rPr>
          <w:rFonts w:hint="eastAsia" w:ascii="仿宋" w:hAnsi="仿宋" w:eastAsia="仿宋" w:cs="仿宋"/>
          <w:sz w:val="21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9" w:line="378" w:lineRule="auto"/>
        <w:ind w:left="104" w:right="1063" w:firstLine="440"/>
        <w:jc w:val="both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13"/>
          <w:sz w:val="21"/>
          <w:szCs w:val="21"/>
        </w:rPr>
        <w:t xml:space="preserve">本人(姓名)系(投标人名称)的法定代表人，现委托(姓名)为我方代理人。代理人 </w:t>
      </w:r>
      <w:r>
        <w:rPr>
          <w:rFonts w:hint="eastAsia" w:ascii="仿宋" w:hAnsi="仿宋" w:eastAsia="仿宋" w:cs="仿宋"/>
          <w:spacing w:val="3"/>
          <w:sz w:val="21"/>
          <w:szCs w:val="21"/>
        </w:rPr>
        <w:t>根据授权，以我方名义签署、澄清、说明、补正、递交、撤回、修改</w:t>
      </w:r>
      <w:r>
        <w:rPr>
          <w:rFonts w:hint="eastAsia" w:ascii="仿宋" w:hAnsi="仿宋" w:eastAsia="仿宋" w:cs="仿宋"/>
          <w:spacing w:val="2"/>
          <w:sz w:val="21"/>
          <w:szCs w:val="21"/>
        </w:rPr>
        <w:t>(项目名称)标段施工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9" w:lineRule="auto"/>
        <w:ind w:left="104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-2"/>
          <w:sz w:val="21"/>
          <w:szCs w:val="21"/>
        </w:rPr>
        <w:t>投标文件、签订合同和处理有关事宜，其法律后果由我方承担。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1" w:line="220" w:lineRule="auto"/>
        <w:ind w:left="104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-3"/>
          <w:sz w:val="21"/>
          <w:szCs w:val="21"/>
        </w:rPr>
        <w:t>委托期限：。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9" w:line="219" w:lineRule="auto"/>
        <w:ind w:left="535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-4"/>
          <w:sz w:val="21"/>
          <w:szCs w:val="21"/>
        </w:rPr>
        <w:t>代理人无转委托权。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9" w:line="219" w:lineRule="auto"/>
        <w:ind w:left="544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附：委托代理人身份证复印件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19" w:lineRule="exact"/>
        <w:rPr>
          <w:rFonts w:hint="eastAsia" w:ascii="仿宋" w:hAnsi="仿宋" w:eastAsia="仿宋" w:cs="仿宋"/>
        </w:rPr>
      </w:pPr>
    </w:p>
    <w:tbl>
      <w:tblPr>
        <w:tblStyle w:val="7"/>
        <w:tblW w:w="946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30"/>
        <w:gridCol w:w="47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0" w:hRule="atLeast"/>
        </w:trPr>
        <w:tc>
          <w:tcPr>
            <w:tcW w:w="473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2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1" w:line="219" w:lineRule="auto"/>
              <w:ind w:left="1345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身份证(正面)复印件</w:t>
            </w:r>
          </w:p>
        </w:tc>
        <w:tc>
          <w:tcPr>
            <w:tcW w:w="473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2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1" w:line="219" w:lineRule="auto"/>
              <w:ind w:left="1344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身份证(反面)复印件</w:t>
            </w: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63" w:lineRule="auto"/>
        <w:rPr>
          <w:rFonts w:hint="eastAsia" w:ascii="仿宋" w:hAnsi="仿宋" w:eastAsia="仿宋" w:cs="仿宋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64" w:lineRule="auto"/>
        <w:rPr>
          <w:rFonts w:hint="eastAsia" w:ascii="仿宋" w:hAnsi="仿宋" w:eastAsia="仿宋" w:cs="仿宋"/>
          <w:sz w:val="21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9" w:line="219" w:lineRule="auto"/>
        <w:ind w:left="107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spacing w:val="10"/>
          <w:sz w:val="21"/>
          <w:szCs w:val="21"/>
        </w:rPr>
        <w:t>投标人：(盖单位章)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5" w:lineRule="auto"/>
        <w:rPr>
          <w:rFonts w:hint="eastAsia" w:ascii="仿宋" w:hAnsi="仿宋" w:eastAsia="仿宋" w:cs="仿宋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5" w:lineRule="auto"/>
        <w:rPr>
          <w:rFonts w:hint="eastAsia" w:ascii="仿宋" w:hAnsi="仿宋" w:eastAsia="仿宋" w:cs="仿宋"/>
          <w:sz w:val="21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8" w:line="219" w:lineRule="auto"/>
        <w:ind w:left="107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spacing w:val="10"/>
          <w:sz w:val="21"/>
          <w:szCs w:val="21"/>
        </w:rPr>
        <w:t>法定代表人：(签字)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6" w:lineRule="auto"/>
        <w:rPr>
          <w:rFonts w:hint="eastAsia" w:ascii="仿宋" w:hAnsi="仿宋" w:eastAsia="仿宋" w:cs="仿宋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6" w:lineRule="auto"/>
        <w:rPr>
          <w:rFonts w:hint="eastAsia" w:ascii="仿宋" w:hAnsi="仿宋" w:eastAsia="仿宋" w:cs="仿宋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7" w:lineRule="auto"/>
        <w:rPr>
          <w:rFonts w:hint="eastAsia" w:ascii="仿宋" w:hAnsi="仿宋" w:eastAsia="仿宋" w:cs="仿宋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7" w:lineRule="auto"/>
        <w:rPr>
          <w:rFonts w:hint="eastAsia" w:ascii="仿宋" w:hAnsi="仿宋" w:eastAsia="仿宋" w:cs="仿宋"/>
          <w:sz w:val="21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9" w:line="219" w:lineRule="auto"/>
        <w:ind w:left="107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spacing w:val="1"/>
          <w:sz w:val="21"/>
          <w:szCs w:val="21"/>
        </w:rPr>
        <w:t>委托代理人：(签字)</w:t>
      </w:r>
      <w:r>
        <w:rPr>
          <w:rFonts w:hint="eastAsia" w:ascii="仿宋" w:hAnsi="仿宋" w:eastAsia="仿宋" w:cs="仿宋"/>
          <w:spacing w:val="6"/>
          <w:sz w:val="21"/>
          <w:szCs w:val="21"/>
        </w:rPr>
        <w:t xml:space="preserve">                </w:t>
      </w:r>
      <w:r>
        <w:rPr>
          <w:rFonts w:hint="eastAsia" w:ascii="仿宋" w:hAnsi="仿宋" w:eastAsia="仿宋" w:cs="仿宋"/>
          <w:b/>
          <w:bCs/>
          <w:spacing w:val="1"/>
          <w:sz w:val="21"/>
          <w:szCs w:val="21"/>
        </w:rPr>
        <w:t>委托代理人联系电话：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9" w:lineRule="auto"/>
        <w:rPr>
          <w:rFonts w:hint="eastAsia" w:ascii="仿宋" w:hAnsi="仿宋" w:eastAsia="仿宋" w:cs="仿宋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9" w:lineRule="auto"/>
        <w:rPr>
          <w:rFonts w:hint="eastAsia" w:ascii="仿宋" w:hAnsi="仿宋" w:eastAsia="仿宋" w:cs="仿宋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9" w:lineRule="auto"/>
        <w:rPr>
          <w:rFonts w:hint="eastAsia" w:ascii="仿宋" w:hAnsi="仿宋" w:eastAsia="仿宋" w:cs="仿宋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9" w:lineRule="auto"/>
        <w:rPr>
          <w:rFonts w:hint="eastAsia" w:ascii="仿宋" w:hAnsi="仿宋" w:eastAsia="仿宋" w:cs="仿宋"/>
          <w:sz w:val="21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9" w:line="219" w:lineRule="auto"/>
        <w:ind w:left="2438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spacing w:val="-5"/>
          <w:sz w:val="21"/>
          <w:szCs w:val="21"/>
        </w:rPr>
        <w:t>年月日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9" w:lineRule="auto"/>
        <w:rPr>
          <w:rFonts w:hint="eastAsia" w:ascii="仿宋" w:hAnsi="仿宋" w:eastAsia="仿宋" w:cs="仿宋"/>
          <w:sz w:val="21"/>
          <w:szCs w:val="21"/>
        </w:rPr>
        <w:sectPr>
          <w:footerReference r:id="rId11" w:type="default"/>
          <w:pgSz w:w="11960" w:h="16860"/>
          <w:pgMar w:top="1433" w:right="725" w:bottom="1089" w:left="1764" w:header="0" w:footer="971" w:gutter="0"/>
          <w:pgNumType w:fmt="decimal"/>
          <w:cols w:space="720" w:num="1"/>
        </w:sect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219" w:lineRule="auto"/>
        <w:ind w:left="2730"/>
        <w:outlineLvl w:val="6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-3"/>
          <w:sz w:val="28"/>
          <w:szCs w:val="28"/>
        </w:rPr>
        <w:t>四、营业执照及资质证书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7" w:lineRule="auto"/>
        <w:rPr>
          <w:rFonts w:hint="eastAsia" w:ascii="仿宋" w:hAnsi="仿宋" w:eastAsia="仿宋" w:cs="仿宋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7" w:lineRule="auto"/>
        <w:rPr>
          <w:rFonts w:hint="eastAsia" w:ascii="仿宋" w:hAnsi="仿宋" w:eastAsia="仿宋" w:cs="仿宋"/>
          <w:sz w:val="21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2" w:line="490" w:lineRule="exact"/>
        <w:jc w:val="right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b/>
          <w:bCs/>
          <w:spacing w:val="1"/>
          <w:position w:val="20"/>
          <w:sz w:val="22"/>
          <w:szCs w:val="22"/>
        </w:rPr>
        <w:t>注：提供施工单位(主体)的营业执照、资质证书的复印件和联合体设计单位(如有)的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8" w:lineRule="auto"/>
        <w:ind w:left="89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b/>
          <w:bCs/>
          <w:spacing w:val="-13"/>
          <w:sz w:val="22"/>
          <w:szCs w:val="22"/>
        </w:rPr>
        <w:t>资质证书的复印件，并加盖公章。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8" w:lineRule="auto"/>
        <w:rPr>
          <w:rFonts w:hint="eastAsia" w:ascii="仿宋" w:hAnsi="仿宋" w:eastAsia="仿宋" w:cs="仿宋"/>
          <w:sz w:val="22"/>
          <w:szCs w:val="22"/>
        </w:rPr>
        <w:sectPr>
          <w:footerReference r:id="rId12" w:type="default"/>
          <w:pgSz w:w="11960" w:h="16880"/>
          <w:pgMar w:top="1434" w:right="1715" w:bottom="1150" w:left="1794" w:header="0" w:footer="1033" w:gutter="0"/>
          <w:pgNumType w:fmt="decimal"/>
          <w:cols w:space="720" w:num="1"/>
        </w:sect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34" w:line="222" w:lineRule="auto"/>
        <w:ind w:left="2826"/>
        <w:outlineLvl w:val="6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b/>
          <w:bCs/>
          <w:spacing w:val="-14"/>
          <w:sz w:val="29"/>
          <w:szCs w:val="29"/>
        </w:rPr>
        <w:t>五、投标保证金承诺函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2" w:line="219" w:lineRule="auto"/>
        <w:ind w:left="172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pacing w:val="-16"/>
          <w:sz w:val="22"/>
          <w:szCs w:val="22"/>
          <w:u w:val="single" w:color="auto"/>
        </w:rPr>
        <w:t>湘澧盐化有限责任公司：</w:t>
      </w:r>
      <w:r>
        <w:rPr>
          <w:rFonts w:hint="eastAsia" w:ascii="仿宋" w:hAnsi="仿宋" w:eastAsia="仿宋" w:cs="仿宋"/>
          <w:spacing w:val="3"/>
          <w:sz w:val="22"/>
          <w:szCs w:val="22"/>
          <w:u w:val="single" w:color="auto"/>
        </w:rPr>
        <w:t xml:space="preserve">  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9" w:line="394" w:lineRule="auto"/>
        <w:ind w:left="51" w:right="1642" w:firstLine="410"/>
        <w:jc w:val="both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pacing w:val="-9"/>
          <w:sz w:val="22"/>
          <w:szCs w:val="22"/>
        </w:rPr>
        <w:t>鉴于</w:t>
      </w:r>
      <w:r>
        <w:rPr>
          <w:rFonts w:hint="eastAsia" w:ascii="仿宋" w:hAnsi="仿宋" w:eastAsia="仿宋" w:cs="仿宋"/>
          <w:spacing w:val="89"/>
          <w:sz w:val="22"/>
          <w:szCs w:val="22"/>
          <w:u w:val="single" w:color="auto"/>
        </w:rPr>
        <w:t xml:space="preserve"> </w:t>
      </w:r>
      <w:r>
        <w:rPr>
          <w:rFonts w:hint="eastAsia" w:ascii="仿宋" w:hAnsi="仿宋" w:eastAsia="仿宋" w:cs="仿宋"/>
          <w:spacing w:val="-9"/>
          <w:sz w:val="22"/>
          <w:szCs w:val="22"/>
          <w:u w:val="single" w:color="auto"/>
        </w:rPr>
        <w:t>(投标人名称，以下称“投标人”)</w:t>
      </w:r>
      <w:r>
        <w:rPr>
          <w:rFonts w:hint="eastAsia" w:ascii="仿宋" w:hAnsi="仿宋" w:eastAsia="仿宋" w:cs="仿宋"/>
          <w:spacing w:val="-9"/>
          <w:sz w:val="22"/>
          <w:szCs w:val="22"/>
        </w:rPr>
        <w:t>于</w:t>
      </w:r>
      <w:r>
        <w:rPr>
          <w:rFonts w:hint="eastAsia" w:ascii="仿宋" w:hAnsi="仿宋" w:eastAsia="仿宋" w:cs="仿宋"/>
          <w:spacing w:val="-9"/>
          <w:sz w:val="22"/>
          <w:szCs w:val="22"/>
          <w:u w:val="single" w:color="auto"/>
        </w:rPr>
        <w:t xml:space="preserve">     </w:t>
      </w:r>
      <w:r>
        <w:rPr>
          <w:rFonts w:hint="eastAsia" w:ascii="仿宋" w:hAnsi="仿宋" w:eastAsia="仿宋" w:cs="仿宋"/>
          <w:spacing w:val="-9"/>
          <w:sz w:val="22"/>
          <w:szCs w:val="22"/>
        </w:rPr>
        <w:t>年</w:t>
      </w:r>
      <w:r>
        <w:rPr>
          <w:rFonts w:hint="eastAsia" w:ascii="仿宋" w:hAnsi="仿宋" w:eastAsia="仿宋" w:cs="仿宋"/>
          <w:spacing w:val="-97"/>
          <w:sz w:val="22"/>
          <w:szCs w:val="22"/>
        </w:rPr>
        <w:t xml:space="preserve"> </w:t>
      </w:r>
      <w:r>
        <w:rPr>
          <w:rFonts w:hint="eastAsia" w:ascii="仿宋" w:hAnsi="仿宋" w:eastAsia="仿宋" w:cs="仿宋"/>
          <w:spacing w:val="-9"/>
          <w:sz w:val="22"/>
          <w:szCs w:val="22"/>
          <w:u w:val="single" w:color="auto"/>
        </w:rPr>
        <w:t xml:space="preserve">    月   </w:t>
      </w:r>
      <w:r>
        <w:rPr>
          <w:rFonts w:hint="eastAsia" w:ascii="仿宋" w:hAnsi="仿宋" w:eastAsia="仿宋" w:cs="仿宋"/>
          <w:spacing w:val="-90"/>
          <w:sz w:val="22"/>
          <w:szCs w:val="22"/>
        </w:rPr>
        <w:t xml:space="preserve"> </w:t>
      </w:r>
      <w:r>
        <w:rPr>
          <w:rFonts w:hint="eastAsia" w:ascii="仿宋" w:hAnsi="仿宋" w:eastAsia="仿宋" w:cs="仿宋"/>
          <w:spacing w:val="-9"/>
          <w:sz w:val="22"/>
          <w:szCs w:val="22"/>
        </w:rPr>
        <w:t>日参加你方作为采购人组</w:t>
      </w:r>
      <w:r>
        <w:rPr>
          <w:rFonts w:hint="eastAsia" w:ascii="仿宋" w:hAnsi="仿宋" w:eastAsia="仿宋" w:cs="仿宋"/>
          <w:sz w:val="22"/>
          <w:szCs w:val="22"/>
        </w:rPr>
        <w:t xml:space="preserve"> </w:t>
      </w:r>
      <w:r>
        <w:rPr>
          <w:rFonts w:hint="eastAsia" w:ascii="仿宋" w:hAnsi="仿宋" w:eastAsia="仿宋" w:cs="仿宋"/>
          <w:spacing w:val="-7"/>
          <w:sz w:val="22"/>
          <w:szCs w:val="22"/>
        </w:rPr>
        <w:t>织的</w:t>
      </w:r>
      <w:r>
        <w:rPr>
          <w:rFonts w:hint="eastAsia" w:ascii="仿宋" w:hAnsi="仿宋" w:eastAsia="仿宋" w:cs="仿宋"/>
          <w:spacing w:val="60"/>
          <w:sz w:val="22"/>
          <w:szCs w:val="22"/>
          <w:u w:val="single" w:color="auto"/>
        </w:rPr>
        <w:t xml:space="preserve"> </w:t>
      </w:r>
      <w:r>
        <w:rPr>
          <w:rFonts w:hint="eastAsia" w:ascii="仿宋" w:hAnsi="仿宋" w:eastAsia="仿宋" w:cs="仿宋"/>
          <w:spacing w:val="-7"/>
          <w:sz w:val="22"/>
          <w:szCs w:val="22"/>
          <w:u w:val="single" w:color="auto"/>
        </w:rPr>
        <w:t>(                   )</w:t>
      </w:r>
      <w:r>
        <w:rPr>
          <w:rFonts w:hint="eastAsia" w:ascii="仿宋" w:hAnsi="仿宋" w:eastAsia="仿宋" w:cs="仿宋"/>
          <w:spacing w:val="-7"/>
          <w:sz w:val="22"/>
          <w:szCs w:val="22"/>
        </w:rPr>
        <w:t>项目的招标投标，我方愿意无条件地、不可撤销地就投标人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8" w:lineRule="auto"/>
        <w:ind w:left="51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pacing w:val="-1"/>
          <w:sz w:val="22"/>
          <w:szCs w:val="22"/>
        </w:rPr>
        <w:t>履</w:t>
      </w:r>
      <w:r>
        <w:rPr>
          <w:rFonts w:hint="eastAsia" w:ascii="仿宋" w:hAnsi="仿宋" w:eastAsia="仿宋" w:cs="仿宋"/>
          <w:spacing w:val="-48"/>
          <w:sz w:val="22"/>
          <w:szCs w:val="22"/>
        </w:rPr>
        <w:t xml:space="preserve"> </w:t>
      </w:r>
      <w:r>
        <w:rPr>
          <w:rFonts w:hint="eastAsia" w:ascii="仿宋" w:hAnsi="仿宋" w:eastAsia="仿宋" w:cs="仿宋"/>
          <w:spacing w:val="-1"/>
          <w:sz w:val="22"/>
          <w:szCs w:val="22"/>
          <w:u w:val="single" w:color="auto"/>
        </w:rPr>
        <w:t>行(                 )</w:t>
      </w:r>
      <w:r>
        <w:rPr>
          <w:rFonts w:hint="eastAsia" w:ascii="仿宋" w:hAnsi="仿宋" w:eastAsia="仿宋" w:cs="仿宋"/>
          <w:spacing w:val="-1"/>
          <w:sz w:val="22"/>
          <w:szCs w:val="22"/>
        </w:rPr>
        <w:t>项目采购文件规定的投标义务，向你方出具见索即付承诺函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99" w:line="219" w:lineRule="auto"/>
        <w:ind w:left="462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pacing w:val="2"/>
          <w:sz w:val="22"/>
          <w:szCs w:val="22"/>
        </w:rPr>
        <w:t>1.本承诺函最高担保金额人民币(大写)</w:t>
      </w:r>
      <w:r>
        <w:rPr>
          <w:rFonts w:hint="eastAsia" w:ascii="仿宋" w:hAnsi="仿宋" w:eastAsia="仿宋" w:cs="仿宋"/>
          <w:spacing w:val="32"/>
          <w:sz w:val="22"/>
          <w:szCs w:val="22"/>
        </w:rPr>
        <w:t xml:space="preserve"> </w:t>
      </w:r>
      <w:r>
        <w:rPr>
          <w:rFonts w:hint="eastAsia" w:ascii="仿宋" w:hAnsi="仿宋" w:eastAsia="仿宋" w:cs="仿宋"/>
          <w:spacing w:val="2"/>
          <w:sz w:val="22"/>
          <w:szCs w:val="22"/>
          <w:u w:val="single" w:color="auto"/>
        </w:rPr>
        <w:t>贰万</w:t>
      </w:r>
      <w:r>
        <w:rPr>
          <w:rFonts w:hint="eastAsia" w:ascii="仿宋" w:hAnsi="仿宋" w:eastAsia="仿宋" w:cs="仿宋"/>
          <w:spacing w:val="-23"/>
          <w:sz w:val="22"/>
          <w:szCs w:val="22"/>
        </w:rPr>
        <w:t xml:space="preserve"> </w:t>
      </w:r>
      <w:r>
        <w:rPr>
          <w:rFonts w:hint="eastAsia" w:ascii="仿宋" w:hAnsi="仿宋" w:eastAsia="仿宋" w:cs="仿宋"/>
          <w:spacing w:val="2"/>
          <w:sz w:val="22"/>
          <w:szCs w:val="22"/>
        </w:rPr>
        <w:t>元</w:t>
      </w:r>
      <w:r>
        <w:rPr>
          <w:rFonts w:hint="eastAsia" w:ascii="仿宋" w:hAnsi="仿宋" w:eastAsia="仿宋" w:cs="仿宋"/>
          <w:spacing w:val="1"/>
          <w:sz w:val="22"/>
          <w:szCs w:val="22"/>
        </w:rPr>
        <w:t xml:space="preserve"> (</w:t>
      </w:r>
      <w:r>
        <w:rPr>
          <w:rFonts w:hint="eastAsia" w:ascii="仿宋" w:hAnsi="仿宋" w:eastAsia="仿宋" w:cs="仿宋"/>
          <w:spacing w:val="-46"/>
          <w:sz w:val="22"/>
          <w:szCs w:val="22"/>
        </w:rPr>
        <w:t xml:space="preserve"> </w:t>
      </w:r>
      <w:r>
        <w:rPr>
          <w:rFonts w:hint="eastAsia" w:ascii="仿宋" w:hAnsi="仿宋" w:eastAsia="仿宋" w:cs="仿宋"/>
          <w:spacing w:val="1"/>
          <w:sz w:val="22"/>
          <w:szCs w:val="22"/>
        </w:rPr>
        <w:t>¥</w:t>
      </w:r>
      <w:r>
        <w:rPr>
          <w:rFonts w:hint="eastAsia" w:ascii="仿宋" w:hAnsi="仿宋" w:eastAsia="仿宋" w:cs="仿宋"/>
          <w:spacing w:val="1"/>
          <w:sz w:val="22"/>
          <w:szCs w:val="22"/>
          <w:u w:val="single" w:color="auto"/>
        </w:rPr>
        <w:t>20000.00</w:t>
      </w:r>
      <w:r>
        <w:rPr>
          <w:rFonts w:hint="eastAsia" w:ascii="仿宋" w:hAnsi="仿宋" w:eastAsia="仿宋" w:cs="仿宋"/>
          <w:spacing w:val="25"/>
          <w:sz w:val="22"/>
          <w:szCs w:val="22"/>
        </w:rPr>
        <w:t xml:space="preserve"> </w:t>
      </w:r>
      <w:r>
        <w:rPr>
          <w:rFonts w:hint="eastAsia" w:ascii="仿宋" w:hAnsi="仿宋" w:eastAsia="仿宋" w:cs="仿宋"/>
          <w:spacing w:val="1"/>
          <w:sz w:val="22"/>
          <w:szCs w:val="22"/>
        </w:rPr>
        <w:t>)。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219" w:lineRule="auto"/>
        <w:ind w:left="462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pacing w:val="-6"/>
          <w:sz w:val="22"/>
          <w:szCs w:val="22"/>
        </w:rPr>
        <w:t>2.</w:t>
      </w:r>
      <w:r>
        <w:rPr>
          <w:rFonts w:hint="eastAsia" w:ascii="仿宋" w:hAnsi="仿宋" w:eastAsia="仿宋" w:cs="仿宋"/>
          <w:spacing w:val="-39"/>
          <w:sz w:val="22"/>
          <w:szCs w:val="22"/>
        </w:rPr>
        <w:t xml:space="preserve"> </w:t>
      </w:r>
      <w:r>
        <w:rPr>
          <w:rFonts w:hint="eastAsia" w:ascii="仿宋" w:hAnsi="仿宋" w:eastAsia="仿宋" w:cs="仿宋"/>
          <w:spacing w:val="-6"/>
          <w:sz w:val="22"/>
          <w:szCs w:val="22"/>
        </w:rPr>
        <w:t>本承诺函有效期自</w:t>
      </w:r>
      <w:r>
        <w:rPr>
          <w:rFonts w:hint="eastAsia" w:ascii="仿宋" w:hAnsi="仿宋" w:eastAsia="仿宋" w:cs="仿宋"/>
          <w:spacing w:val="11"/>
          <w:sz w:val="22"/>
          <w:szCs w:val="22"/>
          <w:u w:val="single" w:color="auto"/>
        </w:rPr>
        <w:t xml:space="preserve">     </w:t>
      </w:r>
      <w:r>
        <w:rPr>
          <w:rFonts w:hint="eastAsia" w:ascii="仿宋" w:hAnsi="仿宋" w:eastAsia="仿宋" w:cs="仿宋"/>
          <w:spacing w:val="-100"/>
          <w:sz w:val="22"/>
          <w:szCs w:val="22"/>
        </w:rPr>
        <w:t xml:space="preserve"> </w:t>
      </w:r>
      <w:r>
        <w:rPr>
          <w:rFonts w:hint="eastAsia" w:ascii="仿宋" w:hAnsi="仿宋" w:eastAsia="仿宋" w:cs="仿宋"/>
          <w:spacing w:val="-6"/>
          <w:sz w:val="22"/>
          <w:szCs w:val="22"/>
        </w:rPr>
        <w:t>年</w:t>
      </w:r>
      <w:r>
        <w:rPr>
          <w:rFonts w:hint="eastAsia" w:ascii="仿宋" w:hAnsi="仿宋" w:eastAsia="仿宋" w:cs="仿宋"/>
          <w:spacing w:val="45"/>
          <w:sz w:val="22"/>
          <w:szCs w:val="22"/>
          <w:u w:val="single" w:color="auto"/>
        </w:rPr>
        <w:t xml:space="preserve">  </w:t>
      </w:r>
      <w:r>
        <w:rPr>
          <w:rFonts w:hint="eastAsia" w:ascii="仿宋" w:hAnsi="仿宋" w:eastAsia="仿宋" w:cs="仿宋"/>
          <w:spacing w:val="-6"/>
          <w:sz w:val="22"/>
          <w:szCs w:val="22"/>
          <w:u w:val="single" w:color="auto"/>
        </w:rPr>
        <w:t>月</w:t>
      </w:r>
      <w:r>
        <w:rPr>
          <w:rFonts w:hint="eastAsia" w:ascii="仿宋" w:hAnsi="仿宋" w:eastAsia="仿宋" w:cs="仿宋"/>
          <w:spacing w:val="16"/>
          <w:sz w:val="22"/>
          <w:szCs w:val="22"/>
          <w:u w:val="single" w:color="auto"/>
        </w:rPr>
        <w:t xml:space="preserve">    </w:t>
      </w:r>
      <w:r>
        <w:rPr>
          <w:rFonts w:hint="eastAsia" w:ascii="仿宋" w:hAnsi="仿宋" w:eastAsia="仿宋" w:cs="仿宋"/>
          <w:spacing w:val="-6"/>
          <w:sz w:val="22"/>
          <w:szCs w:val="22"/>
          <w:u w:val="single" w:color="auto"/>
        </w:rPr>
        <w:t>至</w:t>
      </w:r>
      <w:r>
        <w:rPr>
          <w:rFonts w:hint="eastAsia" w:ascii="仿宋" w:hAnsi="仿宋" w:eastAsia="仿宋" w:cs="仿宋"/>
          <w:spacing w:val="10"/>
          <w:sz w:val="22"/>
          <w:szCs w:val="22"/>
          <w:u w:val="single" w:color="auto"/>
        </w:rPr>
        <w:t xml:space="preserve">     </w:t>
      </w:r>
      <w:r>
        <w:rPr>
          <w:rFonts w:hint="eastAsia" w:ascii="仿宋" w:hAnsi="仿宋" w:eastAsia="仿宋" w:cs="仿宋"/>
          <w:spacing w:val="-6"/>
          <w:sz w:val="22"/>
          <w:szCs w:val="22"/>
        </w:rPr>
        <w:t>年</w:t>
      </w:r>
      <w:r>
        <w:rPr>
          <w:rFonts w:hint="eastAsia" w:ascii="仿宋" w:hAnsi="仿宋" w:eastAsia="仿宋" w:cs="仿宋"/>
          <w:spacing w:val="-93"/>
          <w:sz w:val="22"/>
          <w:szCs w:val="22"/>
        </w:rPr>
        <w:t xml:space="preserve"> </w:t>
      </w:r>
      <w:r>
        <w:rPr>
          <w:rFonts w:hint="eastAsia" w:ascii="仿宋" w:hAnsi="仿宋" w:eastAsia="仿宋" w:cs="仿宋"/>
          <w:spacing w:val="10"/>
          <w:sz w:val="22"/>
          <w:szCs w:val="22"/>
          <w:u w:val="single" w:color="auto"/>
        </w:rPr>
        <w:t xml:space="preserve">    </w:t>
      </w:r>
      <w:r>
        <w:rPr>
          <w:rFonts w:hint="eastAsia" w:ascii="仿宋" w:hAnsi="仿宋" w:eastAsia="仿宋" w:cs="仿宋"/>
          <w:spacing w:val="-110"/>
          <w:sz w:val="22"/>
          <w:szCs w:val="22"/>
        </w:rPr>
        <w:t xml:space="preserve"> </w:t>
      </w:r>
      <w:r>
        <w:rPr>
          <w:rFonts w:hint="eastAsia" w:ascii="仿宋" w:hAnsi="仿宋" w:eastAsia="仿宋" w:cs="仿宋"/>
          <w:spacing w:val="-6"/>
          <w:sz w:val="22"/>
          <w:szCs w:val="22"/>
          <w:u w:val="single" w:color="auto"/>
        </w:rPr>
        <w:t xml:space="preserve">月   </w:t>
      </w:r>
      <w:r>
        <w:rPr>
          <w:rFonts w:hint="eastAsia" w:ascii="仿宋" w:hAnsi="仿宋" w:eastAsia="仿宋" w:cs="仿宋"/>
          <w:spacing w:val="-6"/>
          <w:sz w:val="22"/>
          <w:szCs w:val="22"/>
        </w:rPr>
        <w:t>日止(90个</w:t>
      </w:r>
      <w:r>
        <w:rPr>
          <w:rFonts w:hint="eastAsia" w:ascii="仿宋" w:hAnsi="仿宋" w:eastAsia="仿宋" w:cs="仿宋"/>
          <w:spacing w:val="-7"/>
          <w:sz w:val="22"/>
          <w:szCs w:val="22"/>
        </w:rPr>
        <w:t>日历天)。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0" w:line="407" w:lineRule="auto"/>
        <w:ind w:left="51" w:right="1740" w:firstLine="410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pacing w:val="-7"/>
          <w:sz w:val="22"/>
          <w:szCs w:val="22"/>
        </w:rPr>
        <w:t>3.在本承诺函有效期内，投标人存在下列未履行相关投标义务情形之一的，我方在收</w:t>
      </w:r>
      <w:r>
        <w:rPr>
          <w:rFonts w:hint="eastAsia" w:ascii="仿宋" w:hAnsi="仿宋" w:eastAsia="仿宋" w:cs="仿宋"/>
          <w:spacing w:val="3"/>
          <w:sz w:val="22"/>
          <w:szCs w:val="22"/>
        </w:rPr>
        <w:t xml:space="preserve"> </w:t>
      </w:r>
      <w:r>
        <w:rPr>
          <w:rFonts w:hint="eastAsia" w:ascii="仿宋" w:hAnsi="仿宋" w:eastAsia="仿宋" w:cs="仿宋"/>
          <w:spacing w:val="-7"/>
          <w:sz w:val="22"/>
          <w:szCs w:val="22"/>
        </w:rPr>
        <w:t>到你方提出的书面索赔通知以及本承诺函原件后，在10个工作日</w:t>
      </w:r>
      <w:r>
        <w:rPr>
          <w:rFonts w:hint="eastAsia" w:ascii="仿宋" w:hAnsi="仿宋" w:eastAsia="仿宋" w:cs="仿宋"/>
          <w:spacing w:val="-8"/>
          <w:sz w:val="22"/>
          <w:szCs w:val="22"/>
        </w:rPr>
        <w:t>内支付累计总额不超过本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9" w:lineRule="auto"/>
        <w:ind w:left="51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pacing w:val="-3"/>
          <w:sz w:val="22"/>
          <w:szCs w:val="22"/>
        </w:rPr>
        <w:t>承诺函第1款约定的经济补偿金。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8" w:line="219" w:lineRule="auto"/>
        <w:ind w:left="601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pacing w:val="-8"/>
          <w:sz w:val="22"/>
          <w:szCs w:val="22"/>
        </w:rPr>
        <w:t>(1)投标人拒绝按照采购文件、投标文件或中标通知书要求与你方签订</w:t>
      </w:r>
      <w:r>
        <w:rPr>
          <w:rFonts w:hint="eastAsia" w:ascii="仿宋" w:hAnsi="仿宋" w:eastAsia="仿宋" w:cs="仿宋"/>
          <w:spacing w:val="-9"/>
          <w:sz w:val="22"/>
          <w:szCs w:val="22"/>
        </w:rPr>
        <w:t>合同；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219" w:lineRule="auto"/>
        <w:ind w:left="462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pacing w:val="-7"/>
          <w:sz w:val="22"/>
          <w:szCs w:val="22"/>
        </w:rPr>
        <w:t>(2)投标截止后，投标人要求修改、补充或撤销投标文件的实质性内容或者要求更改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19" w:lineRule="auto"/>
        <w:ind w:left="51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pacing w:val="-12"/>
          <w:sz w:val="22"/>
          <w:szCs w:val="22"/>
        </w:rPr>
        <w:t>采购文件和中标通知书的实质性内容；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9" w:line="219" w:lineRule="auto"/>
        <w:ind w:left="462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pacing w:val="-8"/>
          <w:sz w:val="22"/>
          <w:szCs w:val="22"/>
        </w:rPr>
        <w:t>(3)投标人拒绝按采购文件规定的时间、金额、</w:t>
      </w:r>
      <w:r>
        <w:rPr>
          <w:rFonts w:hint="eastAsia" w:ascii="仿宋" w:hAnsi="仿宋" w:eastAsia="仿宋" w:cs="仿宋"/>
          <w:spacing w:val="-9"/>
          <w:sz w:val="22"/>
          <w:szCs w:val="22"/>
        </w:rPr>
        <w:t>形式提交履约保证金承诺函：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0" w:line="470" w:lineRule="exact"/>
        <w:ind w:left="462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pacing w:val="-4"/>
          <w:position w:val="19"/>
          <w:sz w:val="22"/>
          <w:szCs w:val="22"/>
        </w:rPr>
        <w:t>(4)投标人在投标截止后撤销投标文件。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9" w:lineRule="auto"/>
        <w:ind w:left="462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pacing w:val="-7"/>
          <w:sz w:val="22"/>
          <w:szCs w:val="22"/>
        </w:rPr>
        <w:t>4.你方的索赔通知，应当符合下列要求：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48" w:line="219" w:lineRule="auto"/>
        <w:ind w:left="462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pacing w:val="-8"/>
          <w:sz w:val="22"/>
          <w:szCs w:val="22"/>
        </w:rPr>
        <w:t>(1)索赔通知应当列明索赔金额，由你方加盖单位公章和法定代表人印章；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9" w:line="501" w:lineRule="exact"/>
        <w:ind w:left="462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pacing w:val="-12"/>
          <w:position w:val="21"/>
          <w:sz w:val="22"/>
          <w:szCs w:val="22"/>
        </w:rPr>
        <w:t>(2)提交索赔通知的同时出具一份书面申明，申明索赔款项并未由中标人或其委托代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9" w:lineRule="auto"/>
        <w:ind w:left="51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pacing w:val="-14"/>
          <w:sz w:val="22"/>
          <w:szCs w:val="22"/>
        </w:rPr>
        <w:t>理人直接或间接地支付给你方；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88" w:line="219" w:lineRule="auto"/>
        <w:ind w:left="462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pacing w:val="-12"/>
          <w:sz w:val="22"/>
          <w:szCs w:val="22"/>
        </w:rPr>
        <w:t>(3)索赔通</w:t>
      </w:r>
      <w:r>
        <w:rPr>
          <w:rFonts w:hint="eastAsia" w:ascii="仿宋" w:hAnsi="仿宋" w:eastAsia="仿宋" w:cs="仿宋"/>
          <w:spacing w:val="-12"/>
          <w:sz w:val="22"/>
          <w:szCs w:val="22"/>
          <w:u w:val="single" w:color="auto"/>
        </w:rPr>
        <w:t>知书必</w:t>
      </w:r>
      <w:r>
        <w:rPr>
          <w:rFonts w:hint="eastAsia" w:ascii="仿宋" w:hAnsi="仿宋" w:eastAsia="仿宋" w:cs="仿宋"/>
          <w:spacing w:val="-12"/>
          <w:sz w:val="22"/>
          <w:szCs w:val="22"/>
        </w:rPr>
        <w:t>须在本承诺函有效期内邮寄或送达以下地址：</w:t>
      </w:r>
      <w:r>
        <w:rPr>
          <w:rFonts w:hint="eastAsia" w:ascii="仿宋" w:hAnsi="仿宋" w:eastAsia="仿宋" w:cs="仿宋"/>
          <w:spacing w:val="-44"/>
          <w:sz w:val="22"/>
          <w:szCs w:val="22"/>
        </w:rPr>
        <w:t xml:space="preserve"> </w:t>
      </w:r>
      <w:r>
        <w:rPr>
          <w:rFonts w:hint="eastAsia" w:ascii="仿宋" w:hAnsi="仿宋" w:eastAsia="仿宋" w:cs="仿宋"/>
          <w:sz w:val="22"/>
          <w:szCs w:val="22"/>
          <w:u w:val="single" w:color="auto"/>
        </w:rPr>
        <w:t xml:space="preserve">                  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" w:line="610" w:lineRule="exact"/>
        <w:ind w:left="462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pacing w:val="-9"/>
          <w:position w:val="30"/>
          <w:sz w:val="22"/>
          <w:szCs w:val="22"/>
        </w:rPr>
        <w:t>5. 本承诺函有效期届满；无论是否将承诺函原件退回我方</w:t>
      </w:r>
      <w:r>
        <w:rPr>
          <w:rFonts w:hint="eastAsia" w:ascii="仿宋" w:hAnsi="仿宋" w:eastAsia="仿宋" w:cs="仿宋"/>
          <w:spacing w:val="-10"/>
          <w:position w:val="30"/>
          <w:sz w:val="22"/>
          <w:szCs w:val="22"/>
        </w:rPr>
        <w:t>，本承诺函自行失效。我方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18" w:lineRule="auto"/>
        <w:ind w:left="51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pacing w:val="-10"/>
          <w:sz w:val="22"/>
          <w:szCs w:val="22"/>
        </w:rPr>
        <w:t>在本承诺函项下的保证责任解除，此后提出的要求我方履行责任的主张无效。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03" w:lineRule="auto"/>
        <w:rPr>
          <w:rFonts w:hint="eastAsia" w:ascii="仿宋" w:hAnsi="仿宋" w:eastAsia="仿宋" w:cs="仿宋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04" w:lineRule="auto"/>
        <w:rPr>
          <w:rFonts w:hint="eastAsia" w:ascii="仿宋" w:hAnsi="仿宋" w:eastAsia="仿宋" w:cs="仿宋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70" w:lineRule="exact"/>
        <w:ind w:left="4772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position w:val="-1"/>
        </w:rPr>
        <w:drawing>
          <wp:inline distT="0" distB="0" distL="0" distR="0">
            <wp:extent cx="75565" cy="43815"/>
            <wp:effectExtent l="0" t="0" r="0" b="0"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6146" cy="44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" w:line="404" w:lineRule="auto"/>
        <w:ind w:left="2162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pacing w:val="5"/>
          <w:sz w:val="22"/>
          <w:szCs w:val="22"/>
        </w:rPr>
        <w:t>法定代表人(负责人):</w:t>
      </w:r>
      <w:r>
        <w:rPr>
          <w:rFonts w:hint="eastAsia" w:ascii="仿宋" w:hAnsi="仿宋" w:eastAsia="仿宋" w:cs="仿宋"/>
          <w:spacing w:val="-31"/>
          <w:sz w:val="22"/>
          <w:szCs w:val="22"/>
        </w:rPr>
        <w:t xml:space="preserve"> </w:t>
      </w:r>
      <w:r>
        <w:rPr>
          <w:rFonts w:hint="eastAsia" w:ascii="仿宋" w:hAnsi="仿宋" w:eastAsia="仿宋" w:cs="仿宋"/>
          <w:spacing w:val="8"/>
          <w:sz w:val="22"/>
          <w:szCs w:val="22"/>
          <w:u w:val="single" w:color="auto"/>
        </w:rPr>
        <w:t xml:space="preserve">            </w:t>
      </w:r>
      <w:r>
        <w:rPr>
          <w:rFonts w:hint="eastAsia" w:ascii="仿宋" w:hAnsi="仿宋" w:eastAsia="仿宋" w:cs="仿宋"/>
          <w:spacing w:val="-36"/>
          <w:sz w:val="22"/>
          <w:szCs w:val="22"/>
        </w:rPr>
        <w:t xml:space="preserve"> </w:t>
      </w:r>
      <w:r>
        <w:rPr>
          <w:rFonts w:hint="eastAsia" w:ascii="仿宋" w:hAnsi="仿宋" w:eastAsia="仿宋" w:cs="仿宋"/>
          <w:spacing w:val="5"/>
          <w:sz w:val="22"/>
          <w:szCs w:val="22"/>
        </w:rPr>
        <w:t>(签字及盖章)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28" w:lineRule="auto"/>
        <w:ind w:left="2162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pacing w:val="-28"/>
          <w:w w:val="95"/>
          <w:sz w:val="22"/>
          <w:szCs w:val="22"/>
        </w:rPr>
        <w:t>地址：</w:t>
      </w:r>
      <w:r>
        <w:rPr>
          <w:rFonts w:hint="eastAsia" w:ascii="仿宋" w:hAnsi="仿宋" w:eastAsia="仿宋" w:cs="仿宋"/>
          <w:spacing w:val="-45"/>
          <w:sz w:val="22"/>
          <w:szCs w:val="22"/>
        </w:rPr>
        <w:t xml:space="preserve"> </w:t>
      </w:r>
      <w:r>
        <w:rPr>
          <w:rFonts w:hint="eastAsia" w:ascii="仿宋" w:hAnsi="仿宋" w:eastAsia="仿宋" w:cs="仿宋"/>
          <w:sz w:val="22"/>
          <w:szCs w:val="22"/>
          <w:u w:val="single" w:color="auto"/>
        </w:rPr>
        <w:t xml:space="preserve">                              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9" w:line="401" w:lineRule="auto"/>
        <w:ind w:left="2162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pacing w:val="-30"/>
          <w:w w:val="93"/>
          <w:sz w:val="22"/>
          <w:szCs w:val="22"/>
        </w:rPr>
        <w:t>电话：</w:t>
      </w:r>
      <w:r>
        <w:rPr>
          <w:rFonts w:hint="eastAsia" w:ascii="仿宋" w:hAnsi="仿宋" w:eastAsia="仿宋" w:cs="仿宋"/>
          <w:spacing w:val="-25"/>
          <w:sz w:val="22"/>
          <w:szCs w:val="22"/>
        </w:rPr>
        <w:t xml:space="preserve"> </w:t>
      </w:r>
      <w:r>
        <w:rPr>
          <w:rFonts w:hint="eastAsia" w:ascii="仿宋" w:hAnsi="仿宋" w:eastAsia="仿宋" w:cs="仿宋"/>
          <w:sz w:val="22"/>
          <w:szCs w:val="22"/>
          <w:u w:val="single" w:color="auto"/>
        </w:rPr>
        <w:t xml:space="preserve">                     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20" w:lineRule="auto"/>
        <w:ind w:left="2162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pacing w:val="-32"/>
          <w:w w:val="95"/>
          <w:sz w:val="22"/>
          <w:szCs w:val="22"/>
        </w:rPr>
        <w:t>邮箱：</w:t>
      </w:r>
      <w:r>
        <w:rPr>
          <w:rFonts w:hint="eastAsia" w:ascii="仿宋" w:hAnsi="仿宋" w:eastAsia="仿宋" w:cs="仿宋"/>
          <w:spacing w:val="-33"/>
          <w:sz w:val="22"/>
          <w:szCs w:val="22"/>
        </w:rPr>
        <w:t xml:space="preserve"> </w:t>
      </w:r>
      <w:r>
        <w:rPr>
          <w:rFonts w:hint="eastAsia" w:ascii="仿宋" w:hAnsi="仿宋" w:eastAsia="仿宋" w:cs="仿宋"/>
          <w:sz w:val="22"/>
          <w:szCs w:val="22"/>
          <w:u w:val="single" w:color="auto"/>
        </w:rPr>
        <w:t xml:space="preserve">            </w:t>
      </w:r>
    </w:p>
    <w:p>
      <w:pPr>
        <w:pStyle w:val="2"/>
        <w:keepNext w:val="0"/>
        <w:keepLines w:val="0"/>
        <w:pageBreakBefore w:val="0"/>
        <w:widowControl/>
        <w:tabs>
          <w:tab w:val="left" w:pos="448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3" w:line="223" w:lineRule="auto"/>
        <w:ind w:left="3742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3"/>
          <w:szCs w:val="23"/>
          <w:u w:val="single" w:color="auto"/>
        </w:rPr>
        <w:tab/>
      </w:r>
      <w:r>
        <w:rPr>
          <w:rFonts w:hint="eastAsia" w:ascii="仿宋" w:hAnsi="仿宋" w:eastAsia="仿宋" w:cs="仿宋"/>
          <w:spacing w:val="-23"/>
          <w:sz w:val="23"/>
          <w:szCs w:val="23"/>
        </w:rPr>
        <w:t>年</w:t>
      </w:r>
      <w:r>
        <w:rPr>
          <w:rFonts w:hint="eastAsia" w:ascii="仿宋" w:hAnsi="仿宋" w:eastAsia="仿宋" w:cs="仿宋"/>
          <w:spacing w:val="36"/>
          <w:sz w:val="23"/>
          <w:szCs w:val="23"/>
          <w:u w:val="single" w:color="auto"/>
        </w:rPr>
        <w:t xml:space="preserve">   </w:t>
      </w:r>
      <w:r>
        <w:rPr>
          <w:rFonts w:hint="eastAsia" w:ascii="仿宋" w:hAnsi="仿宋" w:eastAsia="仿宋" w:cs="仿宋"/>
          <w:spacing w:val="-23"/>
          <w:sz w:val="23"/>
          <w:szCs w:val="23"/>
        </w:rPr>
        <w:t>月</w:t>
      </w:r>
      <w:r>
        <w:rPr>
          <w:rFonts w:hint="eastAsia" w:ascii="仿宋" w:hAnsi="仿宋" w:eastAsia="仿宋" w:cs="仿宋"/>
          <w:spacing w:val="33"/>
          <w:sz w:val="23"/>
          <w:szCs w:val="23"/>
          <w:u w:val="single" w:color="auto"/>
        </w:rPr>
        <w:t xml:space="preserve">   </w:t>
      </w:r>
      <w:r>
        <w:rPr>
          <w:rFonts w:hint="eastAsia" w:ascii="仿宋" w:hAnsi="仿宋" w:eastAsia="仿宋" w:cs="仿宋"/>
          <w:spacing w:val="-23"/>
          <w:sz w:val="22"/>
          <w:szCs w:val="22"/>
        </w:rPr>
        <w:t>日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23" w:lineRule="auto"/>
        <w:rPr>
          <w:rFonts w:hint="eastAsia" w:ascii="仿宋" w:hAnsi="仿宋" w:eastAsia="仿宋" w:cs="仿宋"/>
          <w:sz w:val="22"/>
          <w:szCs w:val="22"/>
        </w:rPr>
        <w:sectPr>
          <w:footerReference r:id="rId13" w:type="default"/>
          <w:pgSz w:w="11920" w:h="16860"/>
          <w:pgMar w:top="1433" w:right="49" w:bottom="1109" w:left="1788" w:header="0" w:footer="991" w:gutter="0"/>
          <w:pgNumType w:fmt="decimal"/>
          <w:cols w:space="720" w:num="1"/>
        </w:sect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222" w:lineRule="auto"/>
        <w:ind w:left="2590"/>
        <w:outlineLvl w:val="6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b/>
          <w:bCs/>
          <w:spacing w:val="-14"/>
          <w:sz w:val="29"/>
          <w:szCs w:val="29"/>
        </w:rPr>
        <w:t>六、采购文件的响应与偏离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2"/>
        <w:rPr>
          <w:rFonts w:hint="eastAsia" w:ascii="仿宋" w:hAnsi="仿宋" w:eastAsia="仿宋" w:cs="仿宋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2"/>
        <w:rPr>
          <w:rFonts w:hint="eastAsia" w:ascii="仿宋" w:hAnsi="仿宋" w:eastAsia="仿宋" w:cs="仿宋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1"/>
        <w:rPr>
          <w:rFonts w:hint="eastAsia" w:ascii="仿宋" w:hAnsi="仿宋" w:eastAsia="仿宋" w:cs="仿宋"/>
        </w:rPr>
      </w:pPr>
    </w:p>
    <w:tbl>
      <w:tblPr>
        <w:tblStyle w:val="7"/>
        <w:tblW w:w="8879" w:type="dxa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4"/>
        <w:gridCol w:w="1568"/>
        <w:gridCol w:w="1898"/>
        <w:gridCol w:w="1878"/>
        <w:gridCol w:w="1688"/>
        <w:gridCol w:w="128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564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4" w:line="221" w:lineRule="auto"/>
              <w:ind w:left="84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</w:rPr>
              <w:t>序号</w:t>
            </w:r>
          </w:p>
        </w:tc>
        <w:tc>
          <w:tcPr>
            <w:tcW w:w="1568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2" w:line="219" w:lineRule="auto"/>
              <w:ind w:left="2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采购文件条目号</w:t>
            </w:r>
          </w:p>
        </w:tc>
        <w:tc>
          <w:tcPr>
            <w:tcW w:w="1898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2" w:line="219" w:lineRule="auto"/>
              <w:ind w:left="532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采购要求</w:t>
            </w:r>
          </w:p>
        </w:tc>
        <w:tc>
          <w:tcPr>
            <w:tcW w:w="1878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6" w:line="221" w:lineRule="auto"/>
              <w:ind w:left="724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4"/>
                <w:sz w:val="21"/>
                <w:szCs w:val="21"/>
              </w:rPr>
              <w:t>响应</w:t>
            </w:r>
          </w:p>
        </w:tc>
        <w:tc>
          <w:tcPr>
            <w:tcW w:w="1688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3" w:line="219" w:lineRule="auto"/>
              <w:ind w:left="646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</w:rPr>
              <w:t>偏离</w:t>
            </w:r>
          </w:p>
        </w:tc>
        <w:tc>
          <w:tcPr>
            <w:tcW w:w="1283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3" w:line="219" w:lineRule="auto"/>
              <w:ind w:left="44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11"/>
                <w:sz w:val="21"/>
                <w:szCs w:val="21"/>
              </w:rPr>
              <w:t>说明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6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56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89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87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8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8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56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56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89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87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8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8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6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56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89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87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8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8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56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56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89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87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8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8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56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56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89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87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8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8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56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56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89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87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8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8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56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56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89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87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8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8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56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56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89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87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8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8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9" w:line="483" w:lineRule="exact"/>
        <w:ind w:left="105"/>
        <w:rPr>
          <w:rFonts w:hint="eastAsia" w:ascii="仿宋" w:hAnsi="仿宋" w:eastAsia="仿宋" w:cs="仿宋"/>
          <w:sz w:val="19"/>
          <w:szCs w:val="19"/>
        </w:rPr>
      </w:pPr>
      <w:r>
        <w:rPr>
          <w:rFonts w:hint="eastAsia" w:ascii="仿宋" w:hAnsi="仿宋" w:eastAsia="仿宋" w:cs="仿宋"/>
          <w:spacing w:val="-17"/>
          <w:position w:val="22"/>
          <w:sz w:val="19"/>
          <w:szCs w:val="19"/>
        </w:rPr>
        <w:t>备注：1、“响应/偏离说明”栏应注明“响应”或</w:t>
      </w:r>
      <w:r>
        <w:rPr>
          <w:rFonts w:hint="eastAsia" w:ascii="仿宋" w:hAnsi="仿宋" w:eastAsia="仿宋" w:cs="仿宋"/>
          <w:spacing w:val="-18"/>
          <w:position w:val="22"/>
          <w:sz w:val="19"/>
          <w:szCs w:val="19"/>
        </w:rPr>
        <w:t>“偏离”,并说明。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8" w:lineRule="auto"/>
        <w:ind w:left="636"/>
        <w:rPr>
          <w:rFonts w:hint="eastAsia" w:ascii="仿宋" w:hAnsi="仿宋" w:eastAsia="仿宋" w:cs="仿宋"/>
          <w:sz w:val="19"/>
          <w:szCs w:val="19"/>
        </w:rPr>
      </w:pPr>
      <w:r>
        <w:rPr>
          <w:rFonts w:hint="eastAsia" w:ascii="仿宋" w:hAnsi="仿宋" w:eastAsia="仿宋" w:cs="仿宋"/>
          <w:spacing w:val="-9"/>
          <w:sz w:val="19"/>
          <w:szCs w:val="19"/>
        </w:rPr>
        <w:t>2、加盖公章。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8" w:lineRule="auto"/>
        <w:rPr>
          <w:rFonts w:hint="eastAsia" w:ascii="仿宋" w:hAnsi="仿宋" w:eastAsia="仿宋" w:cs="仿宋"/>
          <w:sz w:val="19"/>
          <w:szCs w:val="19"/>
        </w:rPr>
        <w:sectPr>
          <w:footerReference r:id="rId14" w:type="default"/>
          <w:pgSz w:w="11960" w:h="16880"/>
          <w:pgMar w:top="1434" w:right="1165" w:bottom="1127" w:left="1794" w:header="0" w:footer="1001" w:gutter="0"/>
          <w:pgNumType w:fmt="decimal"/>
          <w:cols w:space="720" w:num="1"/>
        </w:sect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2" w:line="222" w:lineRule="auto"/>
        <w:ind w:left="3599"/>
        <w:outlineLvl w:val="6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b/>
          <w:bCs/>
          <w:spacing w:val="-16"/>
          <w:sz w:val="29"/>
          <w:szCs w:val="29"/>
        </w:rPr>
        <w:t>七、项目管理机构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9" w:lineRule="auto"/>
        <w:rPr>
          <w:rFonts w:hint="eastAsia" w:ascii="仿宋" w:hAnsi="仿宋" w:eastAsia="仿宋" w:cs="仿宋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9" w:lineRule="auto"/>
        <w:rPr>
          <w:rFonts w:hint="eastAsia" w:ascii="仿宋" w:hAnsi="仿宋" w:eastAsia="仿宋" w:cs="仿宋"/>
          <w:sz w:val="21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2" w:line="219" w:lineRule="auto"/>
        <w:ind w:left="644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pacing w:val="-10"/>
          <w:sz w:val="22"/>
          <w:szCs w:val="22"/>
        </w:rPr>
        <w:t>拟项目管理机构及施工人员组成表，投标人</w:t>
      </w:r>
      <w:r>
        <w:rPr>
          <w:rFonts w:hint="eastAsia" w:ascii="仿宋" w:hAnsi="仿宋" w:eastAsia="仿宋" w:cs="仿宋"/>
          <w:spacing w:val="-11"/>
          <w:sz w:val="22"/>
          <w:szCs w:val="22"/>
        </w:rPr>
        <w:t>列述清单；并加盖公章。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"/>
        <w:rPr>
          <w:rFonts w:hint="eastAsia" w:ascii="仿宋" w:hAnsi="仿宋" w:eastAsia="仿宋" w:cs="仿宋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"/>
        <w:rPr>
          <w:rFonts w:hint="eastAsia" w:ascii="仿宋" w:hAnsi="仿宋" w:eastAsia="仿宋" w:cs="仿宋"/>
        </w:rPr>
      </w:pPr>
    </w:p>
    <w:tbl>
      <w:tblPr>
        <w:tblStyle w:val="7"/>
        <w:tblW w:w="906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"/>
        <w:gridCol w:w="689"/>
        <w:gridCol w:w="1099"/>
        <w:gridCol w:w="819"/>
        <w:gridCol w:w="1259"/>
        <w:gridCol w:w="739"/>
        <w:gridCol w:w="1119"/>
        <w:gridCol w:w="1358"/>
        <w:gridCol w:w="10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904" w:type="dxa"/>
            <w:vMerge w:val="restart"/>
            <w:tcBorders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96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219" w:lineRule="auto"/>
              <w:ind w:left="24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12"/>
              </w:rPr>
              <w:t>姓名</w:t>
            </w:r>
          </w:p>
        </w:tc>
        <w:tc>
          <w:tcPr>
            <w:tcW w:w="689" w:type="dxa"/>
            <w:vMerge w:val="restart"/>
            <w:tcBorders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96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220" w:lineRule="auto"/>
              <w:ind w:left="121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8"/>
              </w:rPr>
              <w:t>性别</w:t>
            </w:r>
          </w:p>
        </w:tc>
        <w:tc>
          <w:tcPr>
            <w:tcW w:w="5035" w:type="dxa"/>
            <w:gridSpan w:val="5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3" w:line="219" w:lineRule="auto"/>
              <w:ind w:left="1551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2"/>
              </w:rPr>
              <w:t>执业或职业资格证明</w:t>
            </w:r>
          </w:p>
        </w:tc>
        <w:tc>
          <w:tcPr>
            <w:tcW w:w="1358" w:type="dxa"/>
            <w:vMerge w:val="restart"/>
            <w:tcBorders>
              <w:bottom w:val="nil"/>
            </w:tcBorders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2" w:line="451" w:lineRule="exact"/>
              <w:ind w:left="77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  <w:position w:val="19"/>
              </w:rPr>
              <w:t>拟在本项日担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ind w:left="77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"/>
              </w:rPr>
              <w:t>任的工作岗位</w:t>
            </w:r>
          </w:p>
        </w:tc>
        <w:tc>
          <w:tcPr>
            <w:tcW w:w="1074" w:type="dxa"/>
            <w:vMerge w:val="restart"/>
            <w:tcBorders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97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221" w:lineRule="auto"/>
              <w:ind w:left="358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5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904" w:type="dxa"/>
            <w:vMerge w:val="continue"/>
            <w:tcBorders>
              <w:top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689" w:type="dxa"/>
            <w:vMerge w:val="continue"/>
            <w:tcBorders>
              <w:top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99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8" w:line="219" w:lineRule="auto"/>
              <w:ind w:left="151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证书名称</w:t>
            </w:r>
          </w:p>
        </w:tc>
        <w:tc>
          <w:tcPr>
            <w:tcW w:w="819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9" w:line="220" w:lineRule="auto"/>
              <w:ind w:left="193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8"/>
              </w:rPr>
              <w:t>级别</w:t>
            </w:r>
          </w:p>
        </w:tc>
        <w:tc>
          <w:tcPr>
            <w:tcW w:w="1259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0" w:line="221" w:lineRule="auto"/>
              <w:ind w:left="42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6"/>
              </w:rPr>
              <w:t>证号</w:t>
            </w:r>
          </w:p>
        </w:tc>
        <w:tc>
          <w:tcPr>
            <w:tcW w:w="739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9" w:line="220" w:lineRule="auto"/>
              <w:ind w:left="16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专业</w:t>
            </w:r>
          </w:p>
        </w:tc>
        <w:tc>
          <w:tcPr>
            <w:tcW w:w="1119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9" w:line="219" w:lineRule="auto"/>
              <w:ind w:left="16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3"/>
              </w:rPr>
              <w:t>身份证号</w:t>
            </w:r>
          </w:p>
        </w:tc>
        <w:tc>
          <w:tcPr>
            <w:tcW w:w="1358" w:type="dxa"/>
            <w:vMerge w:val="continue"/>
            <w:tcBorders>
              <w:top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74" w:type="dxa"/>
            <w:vMerge w:val="continue"/>
            <w:tcBorders>
              <w:top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90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68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9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81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3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1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358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0" w:line="220" w:lineRule="auto"/>
              <w:ind w:left="277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项目经理</w:t>
            </w:r>
          </w:p>
        </w:tc>
        <w:tc>
          <w:tcPr>
            <w:tcW w:w="107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90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68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9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81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3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1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358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1" w:line="219" w:lineRule="auto"/>
              <w:ind w:left="177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技术负责人</w:t>
            </w:r>
          </w:p>
        </w:tc>
        <w:tc>
          <w:tcPr>
            <w:tcW w:w="107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90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68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9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81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3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1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358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2" w:line="220" w:lineRule="auto"/>
              <w:ind w:left="177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5"/>
              </w:rPr>
              <w:t>专职安全员</w:t>
            </w:r>
          </w:p>
        </w:tc>
        <w:tc>
          <w:tcPr>
            <w:tcW w:w="107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90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68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9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81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3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1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3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7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90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68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9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81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3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1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3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7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90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68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9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81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3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1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3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7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90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68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9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81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3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1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3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7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90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68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9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81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3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1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3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7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90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68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9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81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3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1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3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7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rPr>
          <w:rFonts w:hint="eastAsia" w:ascii="仿宋" w:hAnsi="仿宋" w:eastAsia="仿宋" w:cs="仿宋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rPr>
          <w:rFonts w:hint="eastAsia" w:ascii="仿宋" w:hAnsi="仿宋" w:eastAsia="仿宋" w:cs="仿宋"/>
          <w:sz w:val="21"/>
          <w:szCs w:val="21"/>
        </w:rPr>
        <w:sectPr>
          <w:footerReference r:id="rId15" w:type="default"/>
          <w:pgSz w:w="11920" w:h="16860"/>
          <w:pgMar w:top="1433" w:right="1564" w:bottom="1100" w:left="1284" w:header="0" w:footer="983" w:gutter="0"/>
          <w:pgNumType w:fmt="decimal"/>
          <w:cols w:space="720" w:num="1"/>
        </w:sect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221" w:lineRule="auto"/>
        <w:ind w:left="1620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b/>
          <w:bCs/>
          <w:spacing w:val="-14"/>
          <w:sz w:val="29"/>
          <w:szCs w:val="29"/>
        </w:rPr>
        <w:t>八、拟投入的主要施工设备及试验检测仪器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38" w:lineRule="auto"/>
        <w:rPr>
          <w:rFonts w:hint="eastAsia" w:ascii="仿宋" w:hAnsi="仿宋" w:eastAsia="仿宋" w:cs="仿宋"/>
          <w:sz w:val="21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2" w:line="219" w:lineRule="auto"/>
        <w:ind w:left="199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b/>
          <w:bCs/>
          <w:spacing w:val="-10"/>
          <w:sz w:val="22"/>
          <w:szCs w:val="22"/>
        </w:rPr>
        <w:t>注：投标人对拟投入的主要施工设备及试验检测仪器，列</w:t>
      </w:r>
      <w:r>
        <w:rPr>
          <w:rFonts w:hint="eastAsia" w:ascii="仿宋" w:hAnsi="仿宋" w:eastAsia="仿宋" w:cs="仿宋"/>
          <w:b/>
          <w:bCs/>
          <w:spacing w:val="-11"/>
          <w:sz w:val="22"/>
          <w:szCs w:val="22"/>
        </w:rPr>
        <w:t>述清单；并加盖公章</w:t>
      </w:r>
      <w:r>
        <w:rPr>
          <w:rFonts w:hint="eastAsia" w:ascii="仿宋" w:hAnsi="仿宋" w:eastAsia="仿宋" w:cs="仿宋"/>
          <w:spacing w:val="-11"/>
          <w:sz w:val="22"/>
          <w:szCs w:val="22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9" w:lineRule="auto"/>
        <w:rPr>
          <w:rFonts w:hint="eastAsia" w:ascii="仿宋" w:hAnsi="仿宋" w:eastAsia="仿宋" w:cs="仿宋"/>
          <w:sz w:val="22"/>
          <w:szCs w:val="22"/>
        </w:rPr>
        <w:sectPr>
          <w:footerReference r:id="rId16" w:type="default"/>
          <w:pgSz w:w="11960" w:h="16860"/>
          <w:pgMar w:top="1433" w:right="1794" w:bottom="1137" w:left="1794" w:header="0" w:footer="1011" w:gutter="0"/>
          <w:pgNumType w:fmt="decimal"/>
          <w:cols w:space="720" w:num="1"/>
        </w:sect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470" w:lineRule="exact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  <w:spacing w:val="-4"/>
          <w:position w:val="16"/>
          <w:lang w:val="en-US" w:eastAsia="zh-CN"/>
        </w:rPr>
        <w:t>九</w:t>
      </w:r>
      <w:r>
        <w:rPr>
          <w:rFonts w:hint="eastAsia" w:ascii="仿宋" w:hAnsi="仿宋" w:eastAsia="仿宋" w:cs="仿宋"/>
          <w:b/>
          <w:bCs/>
          <w:spacing w:val="-4"/>
          <w:position w:val="16"/>
        </w:rPr>
        <w:t>、</w:t>
      </w:r>
      <w:r>
        <w:rPr>
          <w:rFonts w:hint="eastAsia" w:ascii="仿宋" w:hAnsi="仿宋" w:eastAsia="仿宋" w:cs="仿宋"/>
          <w:b/>
          <w:bCs/>
          <w:spacing w:val="-4"/>
          <w:position w:val="16"/>
          <w:lang w:val="en-US" w:eastAsia="zh-CN"/>
        </w:rPr>
        <w:t>采卤厂输卤三五泵房远程自动方案控制</w:t>
      </w:r>
      <w:r>
        <w:rPr>
          <w:rFonts w:hint="eastAsia" w:ascii="仿宋" w:hAnsi="仿宋" w:eastAsia="仿宋" w:cs="仿宋"/>
          <w:b/>
          <w:bCs/>
          <w:spacing w:val="-4"/>
          <w:position w:val="16"/>
        </w:rPr>
        <w:t>简述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8" w:lineRule="auto"/>
        <w:ind w:left="3189"/>
      </w:pPr>
      <w:r>
        <w:rPr>
          <w:rFonts w:hint="eastAsia" w:ascii="仿宋" w:hAnsi="仿宋" w:eastAsia="仿宋" w:cs="仿宋"/>
          <w:b/>
          <w:bCs/>
          <w:spacing w:val="-7"/>
        </w:rPr>
        <w:t>(投标人编写，加盖</w:t>
      </w:r>
      <w:r>
        <w:rPr>
          <w:b/>
          <w:bCs/>
          <w:spacing w:val="-7"/>
        </w:rPr>
        <w:t>公章)</w:t>
      </w:r>
    </w:p>
    <w:sectPr>
      <w:footerReference r:id="rId17" w:type="default"/>
      <w:pgSz w:w="11960" w:h="16860"/>
      <w:pgMar w:top="1433" w:right="1794" w:bottom="1130" w:left="1794" w:header="0" w:footer="1013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0" w:lineRule="auto"/>
      <w:ind w:left="4202"/>
      <w:rPr>
        <w:rFonts w:hint="default" w:ascii="Times New Roman" w:hAnsi="Times New Roman" w:eastAsia="宋体" w:cs="Times New Roman"/>
        <w:sz w:val="14"/>
        <w:szCs w:val="14"/>
        <w:lang w:val="en-US" w:eastAsia="zh-CN"/>
      </w:rPr>
    </w:pPr>
    <w:r>
      <w:rPr>
        <w:sz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3" w:lineRule="auto"/>
      <w:ind w:left="4155"/>
      <w:rPr>
        <w:rFonts w:ascii="Times New Roman" w:hAnsi="Times New Roman" w:eastAsia="Times New Roman" w:cs="Times New Roman"/>
        <w:sz w:val="14"/>
        <w:szCs w:val="14"/>
      </w:rPr>
    </w:pPr>
    <w:r>
      <w:rPr>
        <w:sz w:val="14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848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GthHIzAgAAY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Wgg3X1vuouoPMs&#10;C1v9YHlME4X0dnUIEDNpHAXqVOl1Q++lKvVzEpv7z32Kevo3LB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GthHI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2" w:lineRule="auto"/>
      <w:ind w:left="4634"/>
      <w:rPr>
        <w:rFonts w:ascii="Times New Roman" w:hAnsi="Times New Roman" w:eastAsia="Times New Roman" w:cs="Times New Roman"/>
        <w:sz w:val="13"/>
        <w:szCs w:val="13"/>
      </w:rPr>
    </w:pPr>
    <w:r>
      <w:rPr>
        <w:sz w:val="13"/>
      </w:rP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950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ZTTZkyAgAAYw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5lNNm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3" w:lineRule="auto"/>
      <w:ind w:left="4196"/>
      <w:rPr>
        <w:rFonts w:ascii="Times New Roman" w:hAnsi="Times New Roman" w:eastAsia="Times New Roman" w:cs="Times New Roman"/>
        <w:sz w:val="14"/>
        <w:szCs w:val="14"/>
      </w:rPr>
    </w:pPr>
    <w:r>
      <w:rPr>
        <w:sz w:val="14"/>
      </w:rPr>
      <mc:AlternateContent>
        <mc:Choice Requires="wps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7" name="文本框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052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T72nYyAgAAYwQAAA4AAABkcnMvZTJvRG9jLnhtbK1UzY7TMBC+I/EO&#10;lu80aRFL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SYphGxU8/vp9+&#10;Ppx+fSM4g0CNCzPE3TtExvadbRE8nAccJt5t5XX6ghGBH/IeL/KKNhKeLk0n02kOF4dv2AA/e7zu&#10;fIjvhdUkGQX1qF8nKztsQuxDh5CUzdi1VKqroTKkKejV6z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pPvad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2" w:lineRule="auto"/>
      <w:ind w:left="4175"/>
      <w:rPr>
        <w:rFonts w:ascii="Times New Roman" w:hAnsi="Times New Roman" w:eastAsia="Times New Roman" w:cs="Times New Roman"/>
        <w:sz w:val="13"/>
        <w:szCs w:val="13"/>
      </w:rPr>
    </w:pPr>
    <w:r>
      <w:rPr>
        <w:sz w:val="13"/>
      </w:rPr>
      <mc:AlternateContent>
        <mc:Choice Requires="wps">
          <w:drawing>
            <wp:anchor distT="0" distB="0" distL="114300" distR="114300" simplePos="0" relativeHeight="25167155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155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9bQWsyAgAAYwQAAA4AAABkcnMvZTJvRG9jLnhtbK1UzY7TMBC+I/EO&#10;lu80aRGrUj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SYphGxU8/vp9+&#10;Ppx+fSM4g0CNCzPE3TtExvadbRE8nAccJt5t5XX6ghGBH/IeL/KKNhKeLk0n02kOF4dv2AA/e7zu&#10;fIjvhdUkGQX1qF8nKztsQuxDh5CUzdi1VKqroTKkKejV6z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/1tBaz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0" w:lineRule="auto"/>
      <w:ind w:left="5284"/>
      <w:rPr>
        <w:rFonts w:ascii="Times New Roman" w:hAnsi="Times New Roman" w:eastAsia="Times New Roman" w:cs="Times New Roman"/>
        <w:sz w:val="14"/>
        <w:szCs w:val="14"/>
      </w:rPr>
    </w:pPr>
    <w:r>
      <w:rPr>
        <w:sz w:val="14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3" w:lineRule="auto"/>
      <w:ind w:left="4172"/>
      <w:rPr>
        <w:rFonts w:ascii="Times New Roman" w:hAnsi="Times New Roman" w:eastAsia="Times New Roman" w:cs="Times New Roman"/>
        <w:sz w:val="14"/>
        <w:szCs w:val="14"/>
      </w:rPr>
    </w:pPr>
    <w:r>
      <w:rPr>
        <w:sz w:val="14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2" w:lineRule="auto"/>
      <w:ind w:left="4172"/>
      <w:rPr>
        <w:rFonts w:ascii="Times New Roman" w:hAnsi="Times New Roman" w:eastAsia="Times New Roman" w:cs="Times New Roman"/>
        <w:sz w:val="13"/>
        <w:szCs w:val="13"/>
      </w:rPr>
    </w:pPr>
    <w:r>
      <w:rPr>
        <w:sz w:val="13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3" w:lineRule="auto"/>
      <w:ind w:left="4154"/>
      <w:rPr>
        <w:rFonts w:ascii="Times New Roman" w:hAnsi="Times New Roman" w:eastAsia="Times New Roman" w:cs="Times New Roman"/>
        <w:sz w:val="14"/>
        <w:szCs w:val="14"/>
      </w:rPr>
    </w:pPr>
    <w:r>
      <w:rPr>
        <w:sz w:val="14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0" w:lineRule="auto"/>
      <w:ind w:left="4225"/>
      <w:rPr>
        <w:rFonts w:ascii="Times New Roman" w:hAnsi="Times New Roman" w:eastAsia="Times New Roman" w:cs="Times New Roman"/>
        <w:sz w:val="12"/>
        <w:szCs w:val="12"/>
      </w:rPr>
    </w:pPr>
    <w:r>
      <w:rPr>
        <w:sz w:val="12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KVIPQyAgAAY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pUg9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2" w:lineRule="auto"/>
      <w:ind w:left="4175"/>
      <w:rPr>
        <w:rFonts w:ascii="Times New Roman" w:hAnsi="Times New Roman" w:eastAsia="Times New Roman" w:cs="Times New Roman"/>
        <w:sz w:val="13"/>
        <w:szCs w:val="13"/>
      </w:rPr>
    </w:pPr>
    <w:r>
      <w:rPr>
        <w:sz w:val="13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2" w:lineRule="auto"/>
      <w:ind w:left="4196"/>
      <w:rPr>
        <w:rFonts w:ascii="Times New Roman" w:hAnsi="Times New Roman" w:eastAsia="Times New Roman" w:cs="Times New Roman"/>
        <w:sz w:val="13"/>
        <w:szCs w:val="13"/>
      </w:rPr>
    </w:pPr>
    <w:r>
      <w:rPr>
        <w:sz w:val="13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643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5WZn4y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lZmf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2" w:lineRule="auto"/>
      <w:ind w:left="4131"/>
      <w:rPr>
        <w:rFonts w:ascii="Times New Roman" w:hAnsi="Times New Roman" w:eastAsia="Times New Roman" w:cs="Times New Roman"/>
        <w:sz w:val="13"/>
        <w:szCs w:val="13"/>
      </w:rPr>
    </w:pPr>
    <w:r>
      <w:rPr>
        <w:sz w:val="13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745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MFE50y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QYphGxU8/vp9+&#10;Ppx+fSM4g0CNCzPE3TtExvadbRE8nAccJt5t5XX6ghGBH/IeL/KKNhKeLk0n02kOF4dv2AA/e7zu&#10;fIjvhdUkGQX1qF8nKztsQuxDh5CUzdi1VKqroTKkKejV67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IwUTn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7C730E"/>
    <w:multiLevelType w:val="singleLevel"/>
    <w:tmpl w:val="947C730E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7C45CD7D"/>
    <w:multiLevelType w:val="singleLevel"/>
    <w:tmpl w:val="7C45CD7D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jE4MzBhYzgzZDlkOTJkNjQ1YjYxNzE5NDFmZDg2ZmQifQ=="/>
    <w:docVar w:name="KSO_WPS_MARK_KEY" w:val="b52842b5-9e1f-4541-8569-890a59983954"/>
  </w:docVars>
  <w:rsids>
    <w:rsidRoot w:val="00000000"/>
    <w:rsid w:val="00072C21"/>
    <w:rsid w:val="016C2D4F"/>
    <w:rsid w:val="027B2E9A"/>
    <w:rsid w:val="02EA4873"/>
    <w:rsid w:val="031059A9"/>
    <w:rsid w:val="03702F62"/>
    <w:rsid w:val="03724869"/>
    <w:rsid w:val="042B523C"/>
    <w:rsid w:val="046E2301"/>
    <w:rsid w:val="05080FE1"/>
    <w:rsid w:val="05351CA6"/>
    <w:rsid w:val="055C560D"/>
    <w:rsid w:val="0567382B"/>
    <w:rsid w:val="064E6EC7"/>
    <w:rsid w:val="06F23CF7"/>
    <w:rsid w:val="07816602"/>
    <w:rsid w:val="07DB29DD"/>
    <w:rsid w:val="081640E7"/>
    <w:rsid w:val="09047D11"/>
    <w:rsid w:val="09A9539F"/>
    <w:rsid w:val="0A424F95"/>
    <w:rsid w:val="0A454A85"/>
    <w:rsid w:val="0A7669ED"/>
    <w:rsid w:val="0B156206"/>
    <w:rsid w:val="0B9B4E29"/>
    <w:rsid w:val="0C807FF6"/>
    <w:rsid w:val="0DF447F8"/>
    <w:rsid w:val="0E0B1B42"/>
    <w:rsid w:val="0E341099"/>
    <w:rsid w:val="0EA0228A"/>
    <w:rsid w:val="0F3550C8"/>
    <w:rsid w:val="0F355430"/>
    <w:rsid w:val="10CF50A9"/>
    <w:rsid w:val="10E9112D"/>
    <w:rsid w:val="11A1128D"/>
    <w:rsid w:val="11C40985"/>
    <w:rsid w:val="11C75D80"/>
    <w:rsid w:val="12AB41CA"/>
    <w:rsid w:val="139A2AFE"/>
    <w:rsid w:val="14F0527E"/>
    <w:rsid w:val="154D47EE"/>
    <w:rsid w:val="15CF1D6C"/>
    <w:rsid w:val="15E05662"/>
    <w:rsid w:val="16685D83"/>
    <w:rsid w:val="17084D87"/>
    <w:rsid w:val="171B2DF6"/>
    <w:rsid w:val="17231CAA"/>
    <w:rsid w:val="18534811"/>
    <w:rsid w:val="18567E5D"/>
    <w:rsid w:val="18D05D0B"/>
    <w:rsid w:val="18D92F68"/>
    <w:rsid w:val="19AC5F87"/>
    <w:rsid w:val="19DE010A"/>
    <w:rsid w:val="1A1B135F"/>
    <w:rsid w:val="1A3D7527"/>
    <w:rsid w:val="1A622AE9"/>
    <w:rsid w:val="1A9609E5"/>
    <w:rsid w:val="1B8B42C2"/>
    <w:rsid w:val="1BC11A92"/>
    <w:rsid w:val="1D077978"/>
    <w:rsid w:val="1D147D40"/>
    <w:rsid w:val="1D3E15EC"/>
    <w:rsid w:val="1E58715D"/>
    <w:rsid w:val="1E8A260F"/>
    <w:rsid w:val="1ED1023E"/>
    <w:rsid w:val="1EF56E99"/>
    <w:rsid w:val="1EF93DA4"/>
    <w:rsid w:val="1F2111C5"/>
    <w:rsid w:val="1F7A1F7A"/>
    <w:rsid w:val="1FA53BA4"/>
    <w:rsid w:val="1FEB532F"/>
    <w:rsid w:val="201474B4"/>
    <w:rsid w:val="22073FAA"/>
    <w:rsid w:val="23671171"/>
    <w:rsid w:val="237644F1"/>
    <w:rsid w:val="239E64FA"/>
    <w:rsid w:val="24003A9F"/>
    <w:rsid w:val="24622A51"/>
    <w:rsid w:val="25061AD0"/>
    <w:rsid w:val="25975B8C"/>
    <w:rsid w:val="267D63AD"/>
    <w:rsid w:val="26B10155"/>
    <w:rsid w:val="26B65329"/>
    <w:rsid w:val="26C16DEA"/>
    <w:rsid w:val="274E2D73"/>
    <w:rsid w:val="27752D87"/>
    <w:rsid w:val="27A50D40"/>
    <w:rsid w:val="28E219C5"/>
    <w:rsid w:val="2979067D"/>
    <w:rsid w:val="29A6150B"/>
    <w:rsid w:val="2A2B2536"/>
    <w:rsid w:val="2A6E1037"/>
    <w:rsid w:val="2B40269C"/>
    <w:rsid w:val="2B880D87"/>
    <w:rsid w:val="2B940F71"/>
    <w:rsid w:val="2CEF0030"/>
    <w:rsid w:val="2CEF46B1"/>
    <w:rsid w:val="2D202CA7"/>
    <w:rsid w:val="2D4C1EE7"/>
    <w:rsid w:val="2F6A001E"/>
    <w:rsid w:val="2F99026E"/>
    <w:rsid w:val="2F9A07C4"/>
    <w:rsid w:val="304D05A1"/>
    <w:rsid w:val="306D5437"/>
    <w:rsid w:val="317D2976"/>
    <w:rsid w:val="31A35A6A"/>
    <w:rsid w:val="332D4643"/>
    <w:rsid w:val="3337290D"/>
    <w:rsid w:val="335A2AA0"/>
    <w:rsid w:val="33A25F0C"/>
    <w:rsid w:val="344D6161"/>
    <w:rsid w:val="35873D3E"/>
    <w:rsid w:val="359027A9"/>
    <w:rsid w:val="361131A2"/>
    <w:rsid w:val="363A0AED"/>
    <w:rsid w:val="36910D2C"/>
    <w:rsid w:val="36C91B6B"/>
    <w:rsid w:val="36CE6F48"/>
    <w:rsid w:val="36DA517D"/>
    <w:rsid w:val="37692055"/>
    <w:rsid w:val="37836223"/>
    <w:rsid w:val="384D7A38"/>
    <w:rsid w:val="38A24CCD"/>
    <w:rsid w:val="38A91F97"/>
    <w:rsid w:val="39C40C73"/>
    <w:rsid w:val="3A1E1D2F"/>
    <w:rsid w:val="3A1F5B6B"/>
    <w:rsid w:val="3A2D371F"/>
    <w:rsid w:val="3A80103E"/>
    <w:rsid w:val="3B1C4C6D"/>
    <w:rsid w:val="3B240B69"/>
    <w:rsid w:val="3B6A6470"/>
    <w:rsid w:val="3C34124F"/>
    <w:rsid w:val="3D6F1915"/>
    <w:rsid w:val="3D8B4D69"/>
    <w:rsid w:val="3EBA7F50"/>
    <w:rsid w:val="3EF5719C"/>
    <w:rsid w:val="3F0B2EA0"/>
    <w:rsid w:val="400B75FC"/>
    <w:rsid w:val="406E1939"/>
    <w:rsid w:val="4106430C"/>
    <w:rsid w:val="412344D1"/>
    <w:rsid w:val="41FA6775"/>
    <w:rsid w:val="42332E3A"/>
    <w:rsid w:val="4256373E"/>
    <w:rsid w:val="43543068"/>
    <w:rsid w:val="436C03B1"/>
    <w:rsid w:val="43821950"/>
    <w:rsid w:val="439300DC"/>
    <w:rsid w:val="43D96E8D"/>
    <w:rsid w:val="44256DF0"/>
    <w:rsid w:val="447C0AC8"/>
    <w:rsid w:val="44B87626"/>
    <w:rsid w:val="45790B64"/>
    <w:rsid w:val="46010231"/>
    <w:rsid w:val="46A37333"/>
    <w:rsid w:val="470C4EF9"/>
    <w:rsid w:val="47A620D5"/>
    <w:rsid w:val="47EF335F"/>
    <w:rsid w:val="489E05E6"/>
    <w:rsid w:val="49241373"/>
    <w:rsid w:val="497F7320"/>
    <w:rsid w:val="49DA791F"/>
    <w:rsid w:val="4A043549"/>
    <w:rsid w:val="4A173925"/>
    <w:rsid w:val="4B2652EA"/>
    <w:rsid w:val="4BC32B39"/>
    <w:rsid w:val="4BDB7063"/>
    <w:rsid w:val="4C55466B"/>
    <w:rsid w:val="4DCE1C69"/>
    <w:rsid w:val="4DE9427C"/>
    <w:rsid w:val="4DED6593"/>
    <w:rsid w:val="4DF71B0F"/>
    <w:rsid w:val="4ECF5C98"/>
    <w:rsid w:val="4F50502B"/>
    <w:rsid w:val="4F602D94"/>
    <w:rsid w:val="4F93316A"/>
    <w:rsid w:val="4FE90FDC"/>
    <w:rsid w:val="4FEB4A33"/>
    <w:rsid w:val="50100316"/>
    <w:rsid w:val="502A340F"/>
    <w:rsid w:val="50352089"/>
    <w:rsid w:val="503C3803"/>
    <w:rsid w:val="50795EBC"/>
    <w:rsid w:val="50AF6E33"/>
    <w:rsid w:val="5101771B"/>
    <w:rsid w:val="5167040A"/>
    <w:rsid w:val="52AD73A6"/>
    <w:rsid w:val="536730D7"/>
    <w:rsid w:val="53852DC9"/>
    <w:rsid w:val="538C5F06"/>
    <w:rsid w:val="539F4EFA"/>
    <w:rsid w:val="53DF3799"/>
    <w:rsid w:val="54B96204"/>
    <w:rsid w:val="553B4087"/>
    <w:rsid w:val="553D4F3A"/>
    <w:rsid w:val="568B7041"/>
    <w:rsid w:val="56AB6FEB"/>
    <w:rsid w:val="56C042DC"/>
    <w:rsid w:val="57D4431F"/>
    <w:rsid w:val="58140A88"/>
    <w:rsid w:val="58A25691"/>
    <w:rsid w:val="58DC16DE"/>
    <w:rsid w:val="58F92290"/>
    <w:rsid w:val="59046831"/>
    <w:rsid w:val="594B0611"/>
    <w:rsid w:val="59F12F67"/>
    <w:rsid w:val="5A440992"/>
    <w:rsid w:val="5A5F4374"/>
    <w:rsid w:val="5A7871E4"/>
    <w:rsid w:val="5A8F42A1"/>
    <w:rsid w:val="5ADC3C17"/>
    <w:rsid w:val="5B774BCD"/>
    <w:rsid w:val="5C2D3FFE"/>
    <w:rsid w:val="5CD5091E"/>
    <w:rsid w:val="5D2C42B6"/>
    <w:rsid w:val="5D413549"/>
    <w:rsid w:val="5D4D71EA"/>
    <w:rsid w:val="5D5C14D4"/>
    <w:rsid w:val="5D9407D9"/>
    <w:rsid w:val="5E4775F9"/>
    <w:rsid w:val="5E563CE0"/>
    <w:rsid w:val="5EC07384"/>
    <w:rsid w:val="5EFF0620"/>
    <w:rsid w:val="5F0F1400"/>
    <w:rsid w:val="5F4C4D88"/>
    <w:rsid w:val="5F91319A"/>
    <w:rsid w:val="5FBB029F"/>
    <w:rsid w:val="60F35816"/>
    <w:rsid w:val="61EC5559"/>
    <w:rsid w:val="63A91D34"/>
    <w:rsid w:val="64230EF6"/>
    <w:rsid w:val="643260C9"/>
    <w:rsid w:val="647F736F"/>
    <w:rsid w:val="64CB3F88"/>
    <w:rsid w:val="64D4770D"/>
    <w:rsid w:val="653463FD"/>
    <w:rsid w:val="65387C9C"/>
    <w:rsid w:val="659B3C29"/>
    <w:rsid w:val="661E1587"/>
    <w:rsid w:val="66477CA7"/>
    <w:rsid w:val="665706D5"/>
    <w:rsid w:val="669D7195"/>
    <w:rsid w:val="66BB7B5F"/>
    <w:rsid w:val="6792762C"/>
    <w:rsid w:val="67B72B89"/>
    <w:rsid w:val="67BB4BB4"/>
    <w:rsid w:val="67D619EE"/>
    <w:rsid w:val="69133BB1"/>
    <w:rsid w:val="69A9490A"/>
    <w:rsid w:val="6AB853DB"/>
    <w:rsid w:val="6AF0084A"/>
    <w:rsid w:val="6B6537B4"/>
    <w:rsid w:val="6BF62A21"/>
    <w:rsid w:val="6BFA3EFD"/>
    <w:rsid w:val="6C315788"/>
    <w:rsid w:val="6C9F2CF6"/>
    <w:rsid w:val="6CAC766A"/>
    <w:rsid w:val="6DA94419"/>
    <w:rsid w:val="6DD34B5E"/>
    <w:rsid w:val="6EDB5809"/>
    <w:rsid w:val="6F250605"/>
    <w:rsid w:val="6F4B2CC1"/>
    <w:rsid w:val="6F6F075E"/>
    <w:rsid w:val="6F6F4C02"/>
    <w:rsid w:val="71F65166"/>
    <w:rsid w:val="7207190A"/>
    <w:rsid w:val="728C5ACB"/>
    <w:rsid w:val="73683E42"/>
    <w:rsid w:val="736B65EA"/>
    <w:rsid w:val="73D74B24"/>
    <w:rsid w:val="742D3C16"/>
    <w:rsid w:val="744B5C05"/>
    <w:rsid w:val="74512B28"/>
    <w:rsid w:val="748F4A8E"/>
    <w:rsid w:val="74D16942"/>
    <w:rsid w:val="75AB4EDB"/>
    <w:rsid w:val="75E42214"/>
    <w:rsid w:val="762B0ECE"/>
    <w:rsid w:val="77852348"/>
    <w:rsid w:val="77CF26E1"/>
    <w:rsid w:val="77E464C0"/>
    <w:rsid w:val="78484242"/>
    <w:rsid w:val="79052133"/>
    <w:rsid w:val="7981516C"/>
    <w:rsid w:val="7994287C"/>
    <w:rsid w:val="79A41DAA"/>
    <w:rsid w:val="7A07062C"/>
    <w:rsid w:val="7B09415C"/>
    <w:rsid w:val="7D1D3EEF"/>
    <w:rsid w:val="7D4849E5"/>
    <w:rsid w:val="7E1075B0"/>
    <w:rsid w:val="7E973BDB"/>
    <w:rsid w:val="7ED80760"/>
    <w:rsid w:val="7FC462AE"/>
    <w:rsid w:val="7FD25C4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5"/>
      <w:szCs w:val="25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numbering" Target="numbering.xml"/><Relationship Id="rId22" Type="http://schemas.openxmlformats.org/officeDocument/2006/relationships/customXml" Target="../customXml/item1.xml"/><Relationship Id="rId21" Type="http://schemas.openxmlformats.org/officeDocument/2006/relationships/image" Target="media/image3.jpeg"/><Relationship Id="rId20" Type="http://schemas.openxmlformats.org/officeDocument/2006/relationships/image" Target="media/image2.jpeg"/><Relationship Id="rId2" Type="http://schemas.openxmlformats.org/officeDocument/2006/relationships/settings" Target="settings.xml"/><Relationship Id="rId19" Type="http://schemas.openxmlformats.org/officeDocument/2006/relationships/image" Target="media/image1.jpeg"/><Relationship Id="rId18" Type="http://schemas.openxmlformats.org/officeDocument/2006/relationships/theme" Target="theme/theme1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21</Pages>
  <Words>6655</Words>
  <Characters>8226</Characters>
  <TotalTime>14</TotalTime>
  <ScaleCrop>false</ScaleCrop>
  <LinksUpToDate>false</LinksUpToDate>
  <CharactersWithSpaces>8600</CharactersWithSpaces>
  <Application>WPS Office_11.1.0.12650_F1E327BC-269C-435d-A152-05C5408002CA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2024-06-24T13:22:00Z</dcterms:created>
  <dc:creator>yk</dc:creator>
  <cp:lastModifiedBy>毛劲松</cp:lastModifiedBy>
  <dcterms:modified xsi:type="dcterms:W3CDTF">2024-08-19T05:07:04Z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2024-06-24T13:22:02Z</vt:filetime>
  </property>
  <property fmtid="{D5CDD505-2E9C-101B-9397-08002B2CF9AE}" pid="4" name="UsrData">
    <vt:lpwstr>667902755ac744001fba540cwl</vt:lpwstr>
  </property>
  <property fmtid="{D5CDD505-2E9C-101B-9397-08002B2CF9AE}" pid="5" name="KSOProductBuildVer">
    <vt:lpwstr>2052-11.1.0.12650</vt:lpwstr>
  </property>
  <property fmtid="{D5CDD505-2E9C-101B-9397-08002B2CF9AE}" pid="6" name="ICV">
    <vt:lpwstr>234CA0A93F954ACD83D7789B23AEAC53_13</vt:lpwstr>
  </property>
</Properties>
</file>